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F8E" w:rsidRPr="00F77CCA" w:rsidRDefault="00864F8E" w:rsidP="00864F8E">
      <w:pPr>
        <w:jc w:val="center"/>
        <w:rPr>
          <w:rFonts w:ascii="Verdana" w:hAnsi="Verdana"/>
          <w:sz w:val="18"/>
          <w:szCs w:val="18"/>
        </w:rPr>
      </w:pPr>
      <w:r w:rsidRPr="00F77CCA">
        <w:rPr>
          <w:rFonts w:ascii="Verdana" w:hAnsi="Verdana"/>
          <w:sz w:val="18"/>
          <w:szCs w:val="18"/>
        </w:rPr>
        <w:t>--Start of Document –</w:t>
      </w:r>
    </w:p>
    <w:p w:rsidR="00864F8E" w:rsidRPr="00F77CCA" w:rsidRDefault="00864F8E" w:rsidP="00E64BB4">
      <w:pPr>
        <w:spacing w:after="0" w:line="240" w:lineRule="auto"/>
        <w:jc w:val="center"/>
        <w:rPr>
          <w:rFonts w:ascii="Verdana" w:hAnsi="Verdana"/>
          <w:sz w:val="18"/>
          <w:szCs w:val="18"/>
        </w:rPr>
      </w:pPr>
    </w:p>
    <w:p w:rsidR="00864F8E" w:rsidRPr="00F77CCA" w:rsidRDefault="00864F8E" w:rsidP="00E64BB4">
      <w:pPr>
        <w:shd w:val="clear" w:color="auto" w:fill="B4C6E7" w:themeFill="accent5" w:themeFillTint="66"/>
        <w:spacing w:after="0" w:line="240" w:lineRule="auto"/>
        <w:jc w:val="both"/>
        <w:rPr>
          <w:rFonts w:ascii="Verdana" w:hAnsi="Verdana" w:cs="Arial"/>
          <w:b/>
          <w:sz w:val="18"/>
          <w:szCs w:val="18"/>
        </w:rPr>
      </w:pPr>
      <w:r w:rsidRPr="00F77CCA">
        <w:rPr>
          <w:rFonts w:ascii="Verdana" w:hAnsi="Verdana" w:cs="Arial"/>
          <w:b/>
          <w:sz w:val="18"/>
          <w:szCs w:val="18"/>
        </w:rPr>
        <w:t>PROJECT TITLE</w:t>
      </w:r>
    </w:p>
    <w:p w:rsidR="00864F8E" w:rsidRPr="00F77CCA" w:rsidRDefault="00864F8E" w:rsidP="00E64BB4">
      <w:pPr>
        <w:spacing w:after="0" w:line="240" w:lineRule="auto"/>
        <w:jc w:val="both"/>
        <w:rPr>
          <w:rFonts w:ascii="Verdana" w:hAnsi="Verdana" w:cs="Arial"/>
          <w:color w:val="FF0000"/>
          <w:sz w:val="18"/>
          <w:szCs w:val="18"/>
        </w:rPr>
      </w:pPr>
    </w:p>
    <w:p w:rsidR="00864F8E" w:rsidRPr="00F77CCA" w:rsidRDefault="00864F8E" w:rsidP="00E64BB4">
      <w:pPr>
        <w:spacing w:after="0" w:line="240" w:lineRule="auto"/>
        <w:jc w:val="both"/>
        <w:rPr>
          <w:rFonts w:ascii="Verdana" w:hAnsi="Verdana" w:cs="Arial"/>
          <w:i/>
          <w:color w:val="0000FF"/>
          <w:sz w:val="18"/>
          <w:szCs w:val="18"/>
        </w:rPr>
      </w:pPr>
      <w:r w:rsidRPr="00F77CCA">
        <w:rPr>
          <w:rFonts w:ascii="Verdana" w:hAnsi="Verdana" w:cs="Arial"/>
          <w:b/>
          <w:sz w:val="18"/>
          <w:szCs w:val="18"/>
        </w:rPr>
        <w:t>Cebuana Lhuillier Jewelry:</w:t>
      </w:r>
      <w:r w:rsidR="00E164D9">
        <w:rPr>
          <w:rFonts w:ascii="Verdana" w:hAnsi="Verdana" w:cs="Arial"/>
          <w:sz w:val="18"/>
          <w:szCs w:val="18"/>
        </w:rPr>
        <w:t xml:space="preserve"> High level</w:t>
      </w:r>
      <w:r w:rsidRPr="00F77CCA">
        <w:rPr>
          <w:rFonts w:ascii="Verdana" w:hAnsi="Verdana" w:cs="Arial"/>
          <w:sz w:val="18"/>
          <w:szCs w:val="18"/>
        </w:rPr>
        <w:t xml:space="preserve"> Project Requirement</w:t>
      </w:r>
    </w:p>
    <w:p w:rsidR="00864F8E" w:rsidRPr="00F77CCA" w:rsidRDefault="00864F8E" w:rsidP="00E64BB4">
      <w:pPr>
        <w:spacing w:after="0" w:line="240" w:lineRule="auto"/>
        <w:jc w:val="both"/>
        <w:rPr>
          <w:rFonts w:ascii="Verdana" w:hAnsi="Verdana" w:cs="Arial"/>
          <w:i/>
          <w:color w:val="0000FF"/>
          <w:sz w:val="18"/>
          <w:szCs w:val="18"/>
        </w:rPr>
      </w:pPr>
    </w:p>
    <w:p w:rsidR="00864F8E" w:rsidRPr="00F77CCA" w:rsidRDefault="00864F8E" w:rsidP="00E64BB4">
      <w:pPr>
        <w:spacing w:after="0" w:line="240" w:lineRule="auto"/>
        <w:jc w:val="both"/>
        <w:rPr>
          <w:rFonts w:ascii="Verdana" w:hAnsi="Verdana" w:cs="Arial"/>
          <w:sz w:val="18"/>
          <w:szCs w:val="18"/>
        </w:rPr>
      </w:pPr>
      <w:r w:rsidRPr="00F77CCA">
        <w:rPr>
          <w:rFonts w:ascii="Verdana" w:hAnsi="Verdana" w:cs="Arial"/>
          <w:sz w:val="18"/>
          <w:szCs w:val="18"/>
        </w:rPr>
        <w:t>Cebuana Lhuillier Jewelry is the online jewelry platform of the Cebuana Lhuillier.</w:t>
      </w:r>
    </w:p>
    <w:p w:rsidR="00864F8E" w:rsidRPr="00F77CCA" w:rsidRDefault="00864F8E" w:rsidP="00E64BB4">
      <w:pPr>
        <w:spacing w:after="0" w:line="240" w:lineRule="auto"/>
        <w:jc w:val="both"/>
        <w:rPr>
          <w:rFonts w:ascii="Verdana" w:hAnsi="Verdana" w:cs="Arial"/>
          <w:sz w:val="18"/>
          <w:szCs w:val="18"/>
        </w:rPr>
      </w:pPr>
    </w:p>
    <w:p w:rsidR="00864F8E" w:rsidRPr="00F77CCA" w:rsidRDefault="00864F8E" w:rsidP="00E64BB4">
      <w:pPr>
        <w:shd w:val="clear" w:color="auto" w:fill="B4C6E7" w:themeFill="accent5" w:themeFillTint="66"/>
        <w:spacing w:after="0" w:line="240" w:lineRule="auto"/>
        <w:jc w:val="both"/>
        <w:rPr>
          <w:rFonts w:ascii="Verdana" w:hAnsi="Verdana" w:cs="Arial"/>
          <w:b/>
          <w:sz w:val="18"/>
          <w:szCs w:val="18"/>
        </w:rPr>
      </w:pPr>
      <w:r w:rsidRPr="00F77CCA">
        <w:rPr>
          <w:rFonts w:ascii="Verdana" w:hAnsi="Verdana" w:cs="Arial"/>
          <w:b/>
          <w:sz w:val="18"/>
          <w:szCs w:val="18"/>
        </w:rPr>
        <w:t xml:space="preserve">PROJECT SUMMARY </w:t>
      </w:r>
    </w:p>
    <w:p w:rsidR="00864F8E" w:rsidRPr="00F77CCA" w:rsidRDefault="00864F8E" w:rsidP="00E64BB4">
      <w:pPr>
        <w:pStyle w:val="TemplateInstructions"/>
        <w:spacing w:before="0"/>
        <w:ind w:left="0" w:right="0"/>
        <w:rPr>
          <w:rFonts w:ascii="Verdana" w:eastAsia="Times New Roman" w:hAnsi="Verdana" w:cs="Arial"/>
          <w:i w:val="0"/>
          <w:color w:val="auto"/>
          <w:sz w:val="18"/>
          <w:szCs w:val="18"/>
        </w:rPr>
      </w:pPr>
      <w:r w:rsidRPr="00F77CCA">
        <w:rPr>
          <w:rFonts w:ascii="Verdana" w:eastAsia="Times New Roman" w:hAnsi="Verdana" w:cs="Arial"/>
          <w:i w:val="0"/>
          <w:color w:val="auto"/>
          <w:sz w:val="18"/>
          <w:szCs w:val="18"/>
        </w:rPr>
        <w:t>The requirement includes the following:</w:t>
      </w:r>
    </w:p>
    <w:p w:rsidR="00864F8E" w:rsidRPr="00F77CCA" w:rsidRDefault="00864F8E" w:rsidP="00E64BB4">
      <w:pPr>
        <w:pStyle w:val="TemplateInstructions"/>
        <w:numPr>
          <w:ilvl w:val="0"/>
          <w:numId w:val="1"/>
        </w:numPr>
        <w:spacing w:before="0"/>
        <w:ind w:right="0"/>
        <w:rPr>
          <w:rFonts w:ascii="Verdana" w:hAnsi="Verdana" w:cs="Arial"/>
          <w:i w:val="0"/>
          <w:color w:val="auto"/>
          <w:sz w:val="18"/>
          <w:szCs w:val="18"/>
        </w:rPr>
      </w:pPr>
      <w:r w:rsidRPr="00F77CCA">
        <w:rPr>
          <w:rFonts w:ascii="Verdana" w:eastAsia="Times New Roman" w:hAnsi="Verdana" w:cs="Arial"/>
          <w:i w:val="0"/>
          <w:color w:val="auto"/>
          <w:sz w:val="18"/>
          <w:szCs w:val="18"/>
        </w:rPr>
        <w:t>100% completion of VAPT issues</w:t>
      </w:r>
      <w:r w:rsidR="00D1077B" w:rsidRPr="00F77CCA">
        <w:rPr>
          <w:rFonts w:ascii="Verdana" w:eastAsia="Times New Roman" w:hAnsi="Verdana" w:cs="Arial"/>
          <w:i w:val="0"/>
          <w:color w:val="auto"/>
          <w:sz w:val="18"/>
          <w:szCs w:val="18"/>
        </w:rPr>
        <w:t xml:space="preserve"> (pass under security division)</w:t>
      </w:r>
    </w:p>
    <w:p w:rsidR="00864F8E" w:rsidRPr="00F77CCA" w:rsidRDefault="00864F8E" w:rsidP="00E64BB4">
      <w:pPr>
        <w:pStyle w:val="TemplateInstructions"/>
        <w:numPr>
          <w:ilvl w:val="0"/>
          <w:numId w:val="1"/>
        </w:numPr>
        <w:spacing w:before="0"/>
        <w:ind w:right="0"/>
        <w:rPr>
          <w:rFonts w:ascii="Verdana" w:hAnsi="Verdana" w:cs="Arial"/>
          <w:i w:val="0"/>
          <w:color w:val="auto"/>
          <w:sz w:val="18"/>
          <w:szCs w:val="18"/>
        </w:rPr>
      </w:pPr>
      <w:r w:rsidRPr="00F77CCA">
        <w:rPr>
          <w:rFonts w:ascii="Verdana" w:eastAsia="Times New Roman" w:hAnsi="Verdana" w:cs="Arial"/>
          <w:i w:val="0"/>
          <w:color w:val="auto"/>
          <w:sz w:val="18"/>
          <w:szCs w:val="18"/>
        </w:rPr>
        <w:t xml:space="preserve">100% delivery </w:t>
      </w:r>
      <w:r w:rsidR="00D1077B" w:rsidRPr="00F77CCA">
        <w:rPr>
          <w:rFonts w:ascii="Verdana" w:eastAsia="Times New Roman" w:hAnsi="Verdana" w:cs="Arial"/>
          <w:i w:val="0"/>
          <w:color w:val="auto"/>
          <w:sz w:val="18"/>
          <w:szCs w:val="18"/>
        </w:rPr>
        <w:t>of all</w:t>
      </w:r>
      <w:r w:rsidRPr="00F77CCA">
        <w:rPr>
          <w:rFonts w:ascii="Verdana" w:eastAsia="Times New Roman" w:hAnsi="Verdana" w:cs="Arial"/>
          <w:i w:val="0"/>
          <w:color w:val="auto"/>
          <w:sz w:val="18"/>
          <w:szCs w:val="18"/>
        </w:rPr>
        <w:t xml:space="preserve"> changes in production</w:t>
      </w:r>
      <w:r w:rsidR="00D1077B" w:rsidRPr="00F77CCA">
        <w:rPr>
          <w:rFonts w:ascii="Verdana" w:eastAsia="Times New Roman" w:hAnsi="Verdana" w:cs="Arial"/>
          <w:i w:val="0"/>
          <w:color w:val="auto"/>
          <w:sz w:val="18"/>
          <w:szCs w:val="18"/>
        </w:rPr>
        <w:t xml:space="preserve"> (pass as expected)</w:t>
      </w:r>
    </w:p>
    <w:p w:rsidR="00864F8E" w:rsidRPr="00F77CCA" w:rsidRDefault="00864F8E" w:rsidP="00E64BB4">
      <w:pPr>
        <w:pStyle w:val="TemplateInstructions"/>
        <w:numPr>
          <w:ilvl w:val="0"/>
          <w:numId w:val="1"/>
        </w:numPr>
        <w:spacing w:before="0"/>
        <w:ind w:right="0"/>
        <w:rPr>
          <w:rFonts w:ascii="Verdana" w:hAnsi="Verdana" w:cs="Arial"/>
          <w:i w:val="0"/>
          <w:color w:val="auto"/>
          <w:sz w:val="18"/>
          <w:szCs w:val="18"/>
        </w:rPr>
      </w:pPr>
      <w:r w:rsidRPr="00F77CCA">
        <w:rPr>
          <w:rFonts w:ascii="Verdana" w:eastAsia="Times New Roman" w:hAnsi="Verdana" w:cs="Arial"/>
          <w:i w:val="0"/>
          <w:color w:val="auto"/>
          <w:sz w:val="18"/>
          <w:szCs w:val="18"/>
        </w:rPr>
        <w:t>Full assistance on debuggin</w:t>
      </w:r>
      <w:r w:rsidR="00D1077B" w:rsidRPr="00F77CCA">
        <w:rPr>
          <w:rFonts w:ascii="Verdana" w:eastAsia="Times New Roman" w:hAnsi="Verdana" w:cs="Arial"/>
          <w:i w:val="0"/>
          <w:color w:val="auto"/>
          <w:sz w:val="18"/>
          <w:szCs w:val="18"/>
        </w:rPr>
        <w:t>g and/or trouble</w:t>
      </w:r>
      <w:r w:rsidRPr="00F77CCA">
        <w:rPr>
          <w:rFonts w:ascii="Verdana" w:eastAsia="Times New Roman" w:hAnsi="Verdana" w:cs="Arial"/>
          <w:i w:val="0"/>
          <w:color w:val="auto"/>
          <w:sz w:val="18"/>
          <w:szCs w:val="18"/>
        </w:rPr>
        <w:t xml:space="preserve">shooting </w:t>
      </w:r>
      <w:r w:rsidR="006F433C" w:rsidRPr="00F77CCA">
        <w:rPr>
          <w:rFonts w:ascii="Verdana" w:eastAsia="Times New Roman" w:hAnsi="Verdana" w:cs="Arial"/>
          <w:i w:val="0"/>
          <w:color w:val="auto"/>
          <w:sz w:val="18"/>
          <w:szCs w:val="18"/>
        </w:rPr>
        <w:t>(UAT and Production environments)</w:t>
      </w:r>
    </w:p>
    <w:p w:rsidR="00864F8E" w:rsidRPr="00F77CCA" w:rsidRDefault="006F433C" w:rsidP="00E64BB4">
      <w:pPr>
        <w:pStyle w:val="TemplateInstructions"/>
        <w:numPr>
          <w:ilvl w:val="0"/>
          <w:numId w:val="1"/>
        </w:numPr>
        <w:spacing w:before="0"/>
        <w:ind w:right="0"/>
        <w:rPr>
          <w:rFonts w:ascii="Verdana" w:hAnsi="Verdana" w:cs="Arial"/>
          <w:i w:val="0"/>
          <w:color w:val="auto"/>
          <w:sz w:val="18"/>
          <w:szCs w:val="18"/>
        </w:rPr>
      </w:pPr>
      <w:r w:rsidRPr="00F77CCA">
        <w:rPr>
          <w:rFonts w:ascii="Verdana" w:eastAsia="Times New Roman" w:hAnsi="Verdana" w:cs="Arial"/>
          <w:i w:val="0"/>
          <w:color w:val="auto"/>
          <w:sz w:val="18"/>
          <w:szCs w:val="18"/>
        </w:rPr>
        <w:t xml:space="preserve">Compatibility </w:t>
      </w:r>
      <w:r w:rsidR="00864F8E" w:rsidRPr="00F77CCA">
        <w:rPr>
          <w:rFonts w:ascii="Verdana" w:eastAsia="Times New Roman" w:hAnsi="Verdana" w:cs="Arial"/>
          <w:i w:val="0"/>
          <w:color w:val="auto"/>
          <w:sz w:val="18"/>
          <w:szCs w:val="18"/>
        </w:rPr>
        <w:t xml:space="preserve">on </w:t>
      </w:r>
      <w:r w:rsidRPr="00F77CCA">
        <w:rPr>
          <w:rFonts w:ascii="Verdana" w:eastAsia="Times New Roman" w:hAnsi="Verdana" w:cs="Arial"/>
          <w:i w:val="0"/>
          <w:color w:val="auto"/>
          <w:sz w:val="18"/>
          <w:szCs w:val="18"/>
        </w:rPr>
        <w:t>mobile/ tablet screens</w:t>
      </w:r>
    </w:p>
    <w:p w:rsidR="00864F8E" w:rsidRPr="00F77CCA" w:rsidRDefault="00864F8E" w:rsidP="00E64BB4">
      <w:pPr>
        <w:spacing w:after="0" w:line="240" w:lineRule="auto"/>
        <w:rPr>
          <w:rFonts w:ascii="Verdana" w:hAnsi="Verdana"/>
          <w:sz w:val="18"/>
          <w:szCs w:val="18"/>
        </w:rPr>
      </w:pPr>
    </w:p>
    <w:p w:rsidR="00DF74FA" w:rsidRPr="00F77CCA" w:rsidRDefault="00DF74FA" w:rsidP="00E64BB4">
      <w:pPr>
        <w:shd w:val="clear" w:color="auto" w:fill="B4C6E7" w:themeFill="accent5" w:themeFillTint="66"/>
        <w:spacing w:after="0" w:line="240" w:lineRule="auto"/>
        <w:jc w:val="both"/>
        <w:rPr>
          <w:rFonts w:ascii="Verdana" w:hAnsi="Verdana" w:cs="Arial"/>
          <w:b/>
          <w:sz w:val="18"/>
          <w:szCs w:val="18"/>
        </w:rPr>
      </w:pPr>
      <w:r w:rsidRPr="00F77CCA">
        <w:rPr>
          <w:rFonts w:ascii="Verdana" w:hAnsi="Verdana" w:cs="Arial"/>
          <w:b/>
          <w:sz w:val="18"/>
          <w:szCs w:val="18"/>
        </w:rPr>
        <w:t xml:space="preserve">PROJECT SUMMARY </w:t>
      </w:r>
    </w:p>
    <w:p w:rsidR="00DF74FA" w:rsidRPr="00F77CCA" w:rsidRDefault="00DF74FA" w:rsidP="00E64BB4">
      <w:pPr>
        <w:spacing w:after="0" w:line="240" w:lineRule="auto"/>
        <w:jc w:val="both"/>
        <w:rPr>
          <w:rFonts w:ascii="Verdana" w:hAnsi="Verdana" w:cs="Arial"/>
          <w:b/>
          <w:sz w:val="18"/>
          <w:szCs w:val="18"/>
        </w:rPr>
      </w:pPr>
      <w:bookmarkStart w:id="0" w:name="_Toc163449928"/>
      <w:bookmarkStart w:id="1" w:name="_Toc182888885"/>
    </w:p>
    <w:bookmarkEnd w:id="0"/>
    <w:bookmarkEnd w:id="1"/>
    <w:p w:rsidR="00DF74FA" w:rsidRPr="00F77CCA" w:rsidRDefault="00FD5A92" w:rsidP="000A1786">
      <w:pPr>
        <w:spacing w:after="0" w:line="240" w:lineRule="auto"/>
        <w:jc w:val="both"/>
        <w:rPr>
          <w:rFonts w:ascii="Verdana" w:hAnsi="Verdana" w:cs="Arial"/>
          <w:b/>
          <w:sz w:val="18"/>
          <w:szCs w:val="18"/>
        </w:rPr>
      </w:pPr>
      <w:r>
        <w:rPr>
          <w:rFonts w:ascii="Verdana" w:hAnsi="Verdana" w:cs="Arial"/>
          <w:b/>
          <w:sz w:val="18"/>
          <w:szCs w:val="18"/>
        </w:rPr>
        <w:t xml:space="preserve">List of </w:t>
      </w:r>
      <w:r w:rsidR="007E6E50">
        <w:rPr>
          <w:rFonts w:ascii="Verdana" w:hAnsi="Verdana" w:cs="Arial"/>
          <w:b/>
          <w:sz w:val="18"/>
          <w:szCs w:val="18"/>
        </w:rPr>
        <w:t>Enhancements</w:t>
      </w:r>
    </w:p>
    <w:tbl>
      <w:tblPr>
        <w:tblpPr w:leftFromText="180" w:rightFromText="180" w:vertAnchor="text" w:horzAnchor="margin" w:tblpY="549"/>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2"/>
        <w:gridCol w:w="3121"/>
        <w:gridCol w:w="4223"/>
      </w:tblGrid>
      <w:tr w:rsidR="00180F79" w:rsidRPr="00F77CCA" w:rsidTr="0083132C">
        <w:trPr>
          <w:trHeight w:val="212"/>
        </w:trPr>
        <w:tc>
          <w:tcPr>
            <w:tcW w:w="2232" w:type="dxa"/>
            <w:shd w:val="clear" w:color="000000" w:fill="002060"/>
            <w:noWrap/>
            <w:vAlign w:val="bottom"/>
            <w:hideMark/>
          </w:tcPr>
          <w:p w:rsidR="00180F79" w:rsidRPr="00F77CCA" w:rsidRDefault="00180F79" w:rsidP="000A1786">
            <w:pPr>
              <w:spacing w:after="0" w:line="240" w:lineRule="auto"/>
              <w:jc w:val="center"/>
              <w:rPr>
                <w:rFonts w:ascii="Verdana" w:hAnsi="Verdana"/>
                <w:b/>
                <w:bCs/>
                <w:color w:val="FFFFFF"/>
                <w:sz w:val="18"/>
                <w:szCs w:val="18"/>
              </w:rPr>
            </w:pPr>
            <w:r w:rsidRPr="00F77CCA">
              <w:rPr>
                <w:rFonts w:ascii="Verdana" w:hAnsi="Verdana"/>
                <w:b/>
                <w:bCs/>
                <w:color w:val="FFFFFF"/>
                <w:sz w:val="18"/>
                <w:szCs w:val="18"/>
              </w:rPr>
              <w:t>Section</w:t>
            </w:r>
          </w:p>
        </w:tc>
        <w:tc>
          <w:tcPr>
            <w:tcW w:w="3121" w:type="dxa"/>
            <w:shd w:val="clear" w:color="000000" w:fill="002060"/>
          </w:tcPr>
          <w:p w:rsidR="00180F79" w:rsidRPr="00F77CCA" w:rsidRDefault="00180F79" w:rsidP="000A1786">
            <w:pPr>
              <w:spacing w:after="0" w:line="240" w:lineRule="auto"/>
              <w:jc w:val="center"/>
              <w:rPr>
                <w:rFonts w:ascii="Verdana" w:hAnsi="Verdana"/>
                <w:b/>
                <w:bCs/>
                <w:color w:val="FFFFFF"/>
                <w:sz w:val="18"/>
                <w:szCs w:val="18"/>
              </w:rPr>
            </w:pPr>
            <w:r>
              <w:rPr>
                <w:rFonts w:ascii="Verdana" w:hAnsi="Verdana"/>
                <w:b/>
                <w:bCs/>
                <w:color w:val="FFFFFF"/>
                <w:sz w:val="18"/>
                <w:szCs w:val="18"/>
              </w:rPr>
              <w:t>Title</w:t>
            </w:r>
          </w:p>
        </w:tc>
        <w:tc>
          <w:tcPr>
            <w:tcW w:w="4223" w:type="dxa"/>
            <w:shd w:val="clear" w:color="000000" w:fill="002060"/>
          </w:tcPr>
          <w:p w:rsidR="00180F79" w:rsidRDefault="00180F79" w:rsidP="000A1786">
            <w:pPr>
              <w:spacing w:after="0" w:line="240" w:lineRule="auto"/>
              <w:jc w:val="center"/>
              <w:rPr>
                <w:rFonts w:ascii="Verdana" w:hAnsi="Verdana"/>
                <w:b/>
                <w:bCs/>
                <w:color w:val="FFFFFF"/>
                <w:sz w:val="18"/>
                <w:szCs w:val="18"/>
              </w:rPr>
            </w:pPr>
            <w:r>
              <w:rPr>
                <w:rFonts w:ascii="Verdana" w:hAnsi="Verdana"/>
                <w:b/>
                <w:bCs/>
                <w:color w:val="FFFFFF"/>
                <w:sz w:val="18"/>
                <w:szCs w:val="18"/>
              </w:rPr>
              <w:t>Description</w:t>
            </w:r>
          </w:p>
        </w:tc>
      </w:tr>
      <w:tr w:rsidR="00FD5A92" w:rsidRPr="00F77CCA" w:rsidTr="00843B7C">
        <w:trPr>
          <w:trHeight w:val="212"/>
        </w:trPr>
        <w:tc>
          <w:tcPr>
            <w:tcW w:w="2232" w:type="dxa"/>
            <w:vMerge w:val="restart"/>
            <w:shd w:val="clear" w:color="auto" w:fill="auto"/>
            <w:noWrap/>
            <w:vAlign w:val="center"/>
          </w:tcPr>
          <w:p w:rsidR="00FD5A92" w:rsidRPr="00E72D33" w:rsidRDefault="00FD5A92" w:rsidP="00180F79">
            <w:pPr>
              <w:spacing w:after="0" w:line="240" w:lineRule="auto"/>
              <w:jc w:val="center"/>
              <w:rPr>
                <w:rFonts w:ascii="Verdana" w:hAnsi="Verdana" w:cs="Arial"/>
                <w:b/>
                <w:sz w:val="18"/>
                <w:szCs w:val="18"/>
              </w:rPr>
            </w:pPr>
            <w:r w:rsidRPr="00180F79">
              <w:rPr>
                <w:rFonts w:ascii="Verdana" w:hAnsi="Verdana" w:cs="Arial"/>
                <w:b/>
                <w:sz w:val="18"/>
                <w:szCs w:val="18"/>
              </w:rPr>
              <w:t>Curated / Personalized Experience</w:t>
            </w:r>
          </w:p>
        </w:tc>
        <w:tc>
          <w:tcPr>
            <w:tcW w:w="3121" w:type="dxa"/>
            <w:vMerge w:val="restart"/>
            <w:vAlign w:val="center"/>
          </w:tcPr>
          <w:p w:rsidR="00FD5A92" w:rsidRDefault="00FD5A92" w:rsidP="00843B7C">
            <w:pPr>
              <w:rPr>
                <w:rFonts w:ascii="Arial" w:hAnsi="Arial" w:cs="Arial"/>
                <w:sz w:val="20"/>
                <w:szCs w:val="20"/>
              </w:rPr>
            </w:pPr>
            <w:r>
              <w:rPr>
                <w:rFonts w:ascii="Arial" w:hAnsi="Arial" w:cs="Arial"/>
                <w:sz w:val="20"/>
                <w:szCs w:val="20"/>
              </w:rPr>
              <w:t>Promo module</w:t>
            </w:r>
          </w:p>
        </w:tc>
        <w:tc>
          <w:tcPr>
            <w:tcW w:w="4223" w:type="dxa"/>
          </w:tcPr>
          <w:p w:rsidR="00FD5A92" w:rsidRDefault="00FD5A92" w:rsidP="00180F79">
            <w:pPr>
              <w:rPr>
                <w:rFonts w:ascii="Arial" w:hAnsi="Arial" w:cs="Arial"/>
                <w:sz w:val="20"/>
                <w:szCs w:val="20"/>
              </w:rPr>
            </w:pPr>
            <w:r>
              <w:rPr>
                <w:rFonts w:ascii="Arial" w:hAnsi="Arial" w:cs="Arial"/>
                <w:sz w:val="20"/>
                <w:szCs w:val="20"/>
              </w:rPr>
              <w:t>Allow clients avail discounted products or enter a promo code in the check-out</w:t>
            </w:r>
          </w:p>
        </w:tc>
      </w:tr>
      <w:tr w:rsidR="00FD5A92" w:rsidRPr="00F77CCA" w:rsidTr="00843B7C">
        <w:trPr>
          <w:trHeight w:val="212"/>
        </w:trPr>
        <w:tc>
          <w:tcPr>
            <w:tcW w:w="2232" w:type="dxa"/>
            <w:vMerge/>
            <w:shd w:val="clear" w:color="auto" w:fill="auto"/>
            <w:noWrap/>
            <w:vAlign w:val="center"/>
          </w:tcPr>
          <w:p w:rsidR="00FD5A92" w:rsidRPr="00180F79" w:rsidRDefault="00FD5A92" w:rsidP="00180F79">
            <w:pPr>
              <w:spacing w:after="0" w:line="240" w:lineRule="auto"/>
              <w:jc w:val="center"/>
              <w:rPr>
                <w:rFonts w:ascii="Verdana" w:hAnsi="Verdana" w:cs="Arial"/>
                <w:b/>
                <w:sz w:val="18"/>
                <w:szCs w:val="18"/>
              </w:rPr>
            </w:pPr>
          </w:p>
        </w:tc>
        <w:tc>
          <w:tcPr>
            <w:tcW w:w="3121" w:type="dxa"/>
            <w:vMerge/>
            <w:vAlign w:val="center"/>
          </w:tcPr>
          <w:p w:rsidR="00FD5A92" w:rsidRDefault="00FD5A92" w:rsidP="00843B7C">
            <w:pPr>
              <w:rPr>
                <w:rFonts w:ascii="Arial" w:hAnsi="Arial" w:cs="Arial"/>
                <w:sz w:val="20"/>
                <w:szCs w:val="20"/>
              </w:rPr>
            </w:pPr>
          </w:p>
        </w:tc>
        <w:tc>
          <w:tcPr>
            <w:tcW w:w="4223" w:type="dxa"/>
          </w:tcPr>
          <w:p w:rsidR="00FD5A92" w:rsidRDefault="00FD5A92">
            <w:pPr>
              <w:rPr>
                <w:rFonts w:ascii="Arial" w:hAnsi="Arial" w:cs="Arial"/>
                <w:sz w:val="20"/>
                <w:szCs w:val="20"/>
              </w:rPr>
            </w:pPr>
            <w:r>
              <w:rPr>
                <w:rFonts w:ascii="Arial" w:hAnsi="Arial" w:cs="Arial"/>
                <w:sz w:val="20"/>
                <w:szCs w:val="20"/>
              </w:rPr>
              <w:t>Allow admin to manage to promo code and discounts being given to the customers</w:t>
            </w:r>
          </w:p>
        </w:tc>
      </w:tr>
      <w:tr w:rsidR="00FD5A92" w:rsidRPr="00F77CCA" w:rsidTr="00843B7C">
        <w:trPr>
          <w:trHeight w:val="212"/>
        </w:trPr>
        <w:tc>
          <w:tcPr>
            <w:tcW w:w="2232" w:type="dxa"/>
            <w:vMerge/>
            <w:shd w:val="clear" w:color="auto" w:fill="auto"/>
            <w:noWrap/>
            <w:vAlign w:val="center"/>
          </w:tcPr>
          <w:p w:rsidR="00FD5A92" w:rsidRPr="00E72D33" w:rsidRDefault="00FD5A92" w:rsidP="000A1786">
            <w:pPr>
              <w:spacing w:after="0" w:line="240" w:lineRule="auto"/>
              <w:rPr>
                <w:rFonts w:ascii="Verdana" w:hAnsi="Verdana" w:cs="Arial"/>
                <w:b/>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Push Notification</w:t>
            </w:r>
          </w:p>
        </w:tc>
        <w:tc>
          <w:tcPr>
            <w:tcW w:w="4223" w:type="dxa"/>
          </w:tcPr>
          <w:p w:rsidR="00FD5A92" w:rsidRPr="00FD5A92" w:rsidRDefault="00FD5A92">
            <w:pPr>
              <w:rPr>
                <w:rFonts w:ascii="Arial" w:hAnsi="Arial" w:cs="Arial"/>
                <w:sz w:val="20"/>
                <w:szCs w:val="20"/>
              </w:rPr>
            </w:pPr>
            <w:r w:rsidRPr="00FD5A92">
              <w:rPr>
                <w:rFonts w:ascii="Arial" w:hAnsi="Arial" w:cs="Arial"/>
                <w:sz w:val="20"/>
                <w:szCs w:val="20"/>
              </w:rPr>
              <w:t>The system should automatically email clients for pending items on their carts</w:t>
            </w:r>
          </w:p>
        </w:tc>
      </w:tr>
      <w:tr w:rsidR="00FD5A92" w:rsidRPr="00F77CCA" w:rsidTr="00932B9D">
        <w:trPr>
          <w:trHeight w:val="212"/>
        </w:trPr>
        <w:tc>
          <w:tcPr>
            <w:tcW w:w="2232" w:type="dxa"/>
            <w:vMerge/>
            <w:shd w:val="clear" w:color="auto" w:fill="auto"/>
            <w:noWrap/>
            <w:vAlign w:val="center"/>
          </w:tcPr>
          <w:p w:rsidR="00FD5A92" w:rsidRPr="00F77CCA" w:rsidRDefault="00FD5A92" w:rsidP="000A1786">
            <w:pPr>
              <w:spacing w:after="0" w:line="240" w:lineRule="auto"/>
              <w:rPr>
                <w:rFonts w:ascii="Verdana" w:hAnsi="Verdana" w:cs="Arial"/>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Last call</w:t>
            </w:r>
          </w:p>
        </w:tc>
        <w:tc>
          <w:tcPr>
            <w:tcW w:w="4223" w:type="dxa"/>
          </w:tcPr>
          <w:p w:rsidR="00FD5A92" w:rsidRDefault="00FD5A92">
            <w:pPr>
              <w:rPr>
                <w:rFonts w:ascii="Arial" w:hAnsi="Arial" w:cs="Arial"/>
                <w:sz w:val="20"/>
                <w:szCs w:val="20"/>
              </w:rPr>
            </w:pPr>
            <w:r>
              <w:rPr>
                <w:rFonts w:ascii="Arial" w:hAnsi="Arial" w:cs="Arial"/>
                <w:sz w:val="20"/>
                <w:szCs w:val="20"/>
              </w:rPr>
              <w:t>If the reservation/item is about to expire, the system will send a notification to the client prompting for last call.</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rPr>
                <w:rFonts w:ascii="Verdana" w:hAnsi="Verdana" w:cs="Arial"/>
                <w:sz w:val="18"/>
                <w:szCs w:val="18"/>
              </w:rPr>
            </w:pPr>
          </w:p>
        </w:tc>
        <w:tc>
          <w:tcPr>
            <w:tcW w:w="3121" w:type="dxa"/>
            <w:vAlign w:val="center"/>
          </w:tcPr>
          <w:p w:rsidR="00FD5A92" w:rsidRDefault="00FD5A92" w:rsidP="000E5794">
            <w:pPr>
              <w:rPr>
                <w:rFonts w:ascii="Arial" w:hAnsi="Arial" w:cs="Arial"/>
                <w:sz w:val="20"/>
                <w:szCs w:val="20"/>
              </w:rPr>
            </w:pPr>
            <w:r>
              <w:rPr>
                <w:rFonts w:ascii="Arial" w:hAnsi="Arial" w:cs="Arial"/>
                <w:sz w:val="20"/>
                <w:szCs w:val="20"/>
              </w:rPr>
              <w:t>Missed Wishlist</w:t>
            </w:r>
          </w:p>
        </w:tc>
        <w:tc>
          <w:tcPr>
            <w:tcW w:w="4223" w:type="dxa"/>
          </w:tcPr>
          <w:p w:rsidR="00FD5A92" w:rsidRDefault="00FD5A92">
            <w:pPr>
              <w:rPr>
                <w:rFonts w:ascii="Arial" w:hAnsi="Arial" w:cs="Arial"/>
                <w:sz w:val="20"/>
                <w:szCs w:val="20"/>
              </w:rPr>
            </w:pPr>
            <w:r>
              <w:rPr>
                <w:rFonts w:ascii="Arial" w:hAnsi="Arial" w:cs="Arial"/>
                <w:sz w:val="20"/>
                <w:szCs w:val="20"/>
              </w:rPr>
              <w:t>If the item is included in their wishlist and it’s about to expire, the system will remind the client to purchase the item.</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rPr>
                <w:rFonts w:ascii="Verdana" w:hAnsi="Verdana" w:cs="Arial"/>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Suggestion based on recent checkout</w:t>
            </w:r>
          </w:p>
        </w:tc>
        <w:tc>
          <w:tcPr>
            <w:tcW w:w="4223" w:type="dxa"/>
          </w:tcPr>
          <w:p w:rsidR="00FD5A92" w:rsidRDefault="00FD5A92">
            <w:pPr>
              <w:rPr>
                <w:rFonts w:ascii="Arial" w:hAnsi="Arial" w:cs="Arial"/>
                <w:sz w:val="20"/>
                <w:szCs w:val="20"/>
              </w:rPr>
            </w:pPr>
            <w:r>
              <w:rPr>
                <w:rFonts w:ascii="Arial" w:hAnsi="Arial" w:cs="Arial"/>
                <w:sz w:val="20"/>
                <w:szCs w:val="20"/>
              </w:rPr>
              <w:t>The system will suggest some products they can purchase based on their recent purchases and items added in their cart.</w:t>
            </w:r>
          </w:p>
        </w:tc>
      </w:tr>
      <w:tr w:rsidR="00FD5A92" w:rsidRPr="00F77CCA" w:rsidTr="00843B7C">
        <w:trPr>
          <w:trHeight w:val="212"/>
        </w:trPr>
        <w:tc>
          <w:tcPr>
            <w:tcW w:w="2232" w:type="dxa"/>
            <w:vMerge/>
            <w:shd w:val="clear" w:color="auto" w:fill="auto"/>
            <w:noWrap/>
            <w:vAlign w:val="center"/>
          </w:tcPr>
          <w:p w:rsidR="00FD5A92" w:rsidRPr="00E72D33" w:rsidRDefault="00FD5A92" w:rsidP="000A1786">
            <w:pPr>
              <w:spacing w:after="0" w:line="240" w:lineRule="auto"/>
              <w:rPr>
                <w:rFonts w:ascii="Verdana" w:hAnsi="Verdana" w:cs="Arial"/>
                <w:b/>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No. of views per product</w:t>
            </w:r>
          </w:p>
        </w:tc>
        <w:tc>
          <w:tcPr>
            <w:tcW w:w="4223" w:type="dxa"/>
          </w:tcPr>
          <w:p w:rsidR="00FD5A92" w:rsidRDefault="00FD5A92">
            <w:pPr>
              <w:rPr>
                <w:rFonts w:ascii="Arial" w:hAnsi="Arial" w:cs="Arial"/>
                <w:sz w:val="20"/>
                <w:szCs w:val="20"/>
              </w:rPr>
            </w:pPr>
            <w:r>
              <w:rPr>
                <w:rFonts w:ascii="Arial" w:hAnsi="Arial" w:cs="Arial"/>
                <w:sz w:val="20"/>
                <w:szCs w:val="20"/>
              </w:rPr>
              <w:t>The system will be able to count the # of view per product and display it to the client in order to inform them that other customers are looking at it.</w:t>
            </w:r>
          </w:p>
        </w:tc>
      </w:tr>
      <w:tr w:rsidR="00FD5A92" w:rsidRPr="00F77CCA" w:rsidTr="00843B7C">
        <w:trPr>
          <w:trHeight w:val="212"/>
        </w:trPr>
        <w:tc>
          <w:tcPr>
            <w:tcW w:w="2232" w:type="dxa"/>
            <w:vMerge/>
            <w:shd w:val="clear" w:color="auto" w:fill="auto"/>
            <w:noWrap/>
            <w:vAlign w:val="center"/>
          </w:tcPr>
          <w:p w:rsidR="00FD5A92" w:rsidRPr="00E72D33" w:rsidRDefault="00FD5A92" w:rsidP="000A1786">
            <w:pPr>
              <w:spacing w:after="0" w:line="240" w:lineRule="auto"/>
              <w:rPr>
                <w:rFonts w:ascii="Verdana" w:hAnsi="Verdana" w:cs="Arial"/>
                <w:b/>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Recommended product</w:t>
            </w:r>
          </w:p>
        </w:tc>
        <w:tc>
          <w:tcPr>
            <w:tcW w:w="4223" w:type="dxa"/>
          </w:tcPr>
          <w:p w:rsidR="00FD5A92" w:rsidRDefault="00FD5A92">
            <w:pPr>
              <w:rPr>
                <w:rFonts w:ascii="Arial" w:hAnsi="Arial" w:cs="Arial"/>
                <w:sz w:val="20"/>
                <w:szCs w:val="20"/>
              </w:rPr>
            </w:pPr>
            <w:r>
              <w:rPr>
                <w:rFonts w:ascii="Arial" w:hAnsi="Arial" w:cs="Arial"/>
                <w:sz w:val="20"/>
                <w:szCs w:val="20"/>
              </w:rPr>
              <w:t>The system will give recommendations to the clients based on the items they’re looking at.</w:t>
            </w:r>
          </w:p>
        </w:tc>
      </w:tr>
      <w:tr w:rsidR="00FD5A92" w:rsidRPr="00F77CCA" w:rsidTr="00843B7C">
        <w:trPr>
          <w:trHeight w:val="212"/>
        </w:trPr>
        <w:tc>
          <w:tcPr>
            <w:tcW w:w="2232" w:type="dxa"/>
            <w:vMerge/>
            <w:shd w:val="clear" w:color="auto" w:fill="auto"/>
            <w:noWrap/>
            <w:vAlign w:val="center"/>
          </w:tcPr>
          <w:p w:rsidR="00FD5A92" w:rsidRPr="00E72D33" w:rsidRDefault="00FD5A92" w:rsidP="000A1786">
            <w:pPr>
              <w:spacing w:after="0" w:line="240" w:lineRule="auto"/>
              <w:rPr>
                <w:rFonts w:ascii="Verdana" w:hAnsi="Verdana" w:cs="Arial"/>
                <w:b/>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Location Driven Product Search</w:t>
            </w:r>
          </w:p>
        </w:tc>
        <w:tc>
          <w:tcPr>
            <w:tcW w:w="4223" w:type="dxa"/>
          </w:tcPr>
          <w:p w:rsidR="00FD5A92" w:rsidRDefault="00FD5A92">
            <w:pPr>
              <w:rPr>
                <w:rFonts w:ascii="Arial" w:hAnsi="Arial" w:cs="Arial"/>
                <w:sz w:val="20"/>
                <w:szCs w:val="20"/>
              </w:rPr>
            </w:pPr>
            <w:r>
              <w:rPr>
                <w:rFonts w:ascii="Arial" w:hAnsi="Arial" w:cs="Arial"/>
                <w:sz w:val="20"/>
                <w:szCs w:val="20"/>
              </w:rPr>
              <w:t xml:space="preserve">The first list of jewelries that the system will </w:t>
            </w:r>
            <w:r>
              <w:rPr>
                <w:rFonts w:ascii="Arial" w:hAnsi="Arial" w:cs="Arial"/>
                <w:sz w:val="20"/>
                <w:szCs w:val="20"/>
              </w:rPr>
              <w:lastRenderedPageBreak/>
              <w:t>display upon searching is the items that are nearest to the client.</w:t>
            </w:r>
          </w:p>
        </w:tc>
      </w:tr>
      <w:tr w:rsidR="00FD5A92" w:rsidRPr="00F77CCA" w:rsidTr="00843B7C">
        <w:trPr>
          <w:trHeight w:val="212"/>
        </w:trPr>
        <w:tc>
          <w:tcPr>
            <w:tcW w:w="2232" w:type="dxa"/>
            <w:vMerge w:val="restart"/>
            <w:shd w:val="clear" w:color="auto" w:fill="auto"/>
            <w:noWrap/>
            <w:vAlign w:val="center"/>
          </w:tcPr>
          <w:p w:rsidR="00FD5A92" w:rsidRPr="00E72D33" w:rsidRDefault="00FD5A92" w:rsidP="00191A26">
            <w:pPr>
              <w:spacing w:after="0" w:line="240" w:lineRule="auto"/>
              <w:rPr>
                <w:rFonts w:ascii="Verdana" w:hAnsi="Verdana" w:cs="Arial"/>
                <w:b/>
                <w:sz w:val="18"/>
                <w:szCs w:val="18"/>
              </w:rPr>
            </w:pPr>
            <w:r>
              <w:rPr>
                <w:rFonts w:ascii="Verdana" w:hAnsi="Verdana" w:cs="Arial"/>
                <w:b/>
                <w:sz w:val="20"/>
                <w:szCs w:val="20"/>
              </w:rPr>
              <w:lastRenderedPageBreak/>
              <w:t>Social Media Integration</w:t>
            </w: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Social Log-in</w:t>
            </w:r>
          </w:p>
        </w:tc>
        <w:tc>
          <w:tcPr>
            <w:tcW w:w="4223" w:type="dxa"/>
          </w:tcPr>
          <w:p w:rsidR="00FD5A92" w:rsidRDefault="00FD5A92">
            <w:pPr>
              <w:rPr>
                <w:rFonts w:ascii="Arial" w:hAnsi="Arial" w:cs="Arial"/>
                <w:sz w:val="20"/>
                <w:szCs w:val="20"/>
              </w:rPr>
            </w:pPr>
            <w:r>
              <w:rPr>
                <w:rFonts w:ascii="Arial" w:hAnsi="Arial" w:cs="Arial"/>
                <w:sz w:val="20"/>
                <w:szCs w:val="20"/>
              </w:rPr>
              <w:t>Allow clients to log-in using their Facebook and Google account.</w:t>
            </w:r>
          </w:p>
        </w:tc>
      </w:tr>
      <w:tr w:rsidR="00FD5A92" w:rsidRPr="00F77CCA" w:rsidTr="00843B7C">
        <w:trPr>
          <w:trHeight w:val="212"/>
        </w:trPr>
        <w:tc>
          <w:tcPr>
            <w:tcW w:w="2232" w:type="dxa"/>
            <w:vMerge/>
            <w:shd w:val="clear" w:color="auto" w:fill="auto"/>
            <w:noWrap/>
            <w:vAlign w:val="center"/>
          </w:tcPr>
          <w:p w:rsidR="00FD5A92" w:rsidRPr="00F77CCA" w:rsidRDefault="00FD5A92" w:rsidP="00191A26">
            <w:pPr>
              <w:spacing w:after="0" w:line="240" w:lineRule="auto"/>
              <w:rPr>
                <w:rFonts w:ascii="Verdana" w:hAnsi="Verdana" w:cs="Arial"/>
                <w:sz w:val="18"/>
                <w:szCs w:val="18"/>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Social Sharing buttons</w:t>
            </w:r>
          </w:p>
        </w:tc>
        <w:tc>
          <w:tcPr>
            <w:tcW w:w="4223" w:type="dxa"/>
          </w:tcPr>
          <w:p w:rsidR="00FD5A92" w:rsidRDefault="00FD5A92">
            <w:pPr>
              <w:rPr>
                <w:rFonts w:ascii="Arial" w:hAnsi="Arial" w:cs="Arial"/>
                <w:sz w:val="20"/>
                <w:szCs w:val="20"/>
              </w:rPr>
            </w:pPr>
            <w:r>
              <w:rPr>
                <w:rFonts w:ascii="Arial" w:hAnsi="Arial" w:cs="Arial"/>
                <w:sz w:val="20"/>
                <w:szCs w:val="20"/>
              </w:rPr>
              <w:t>Allow clients to share the items they like through social media by clicking a social sharing button.</w:t>
            </w:r>
          </w:p>
        </w:tc>
      </w:tr>
      <w:tr w:rsidR="00FD5A92" w:rsidRPr="00F77CCA" w:rsidTr="00843B7C">
        <w:trPr>
          <w:trHeight w:val="212"/>
        </w:trPr>
        <w:tc>
          <w:tcPr>
            <w:tcW w:w="2232" w:type="dxa"/>
            <w:vMerge/>
            <w:shd w:val="clear" w:color="auto" w:fill="auto"/>
            <w:noWrap/>
            <w:vAlign w:val="center"/>
          </w:tcPr>
          <w:p w:rsidR="00FD5A92" w:rsidRPr="00E72D33" w:rsidRDefault="00FD5A92" w:rsidP="000A1786">
            <w:pPr>
              <w:spacing w:after="0" w:line="240" w:lineRule="auto"/>
              <w:divId w:val="1717392191"/>
              <w:rPr>
                <w:rFonts w:ascii="Verdana" w:hAnsi="Verdana" w:cs="Arial"/>
                <w:b/>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Show like/love</w:t>
            </w:r>
          </w:p>
        </w:tc>
        <w:tc>
          <w:tcPr>
            <w:tcW w:w="4223" w:type="dxa"/>
          </w:tcPr>
          <w:p w:rsidR="00FD5A92" w:rsidRPr="00FD5A92" w:rsidRDefault="00FD5A92">
            <w:pPr>
              <w:rPr>
                <w:rFonts w:ascii="Arial" w:hAnsi="Arial" w:cs="Arial"/>
                <w:sz w:val="20"/>
                <w:szCs w:val="20"/>
              </w:rPr>
            </w:pPr>
            <w:r w:rsidRPr="00FD5A92">
              <w:rPr>
                <w:rFonts w:ascii="Arial" w:hAnsi="Arial" w:cs="Arial"/>
                <w:sz w:val="20"/>
                <w:szCs w:val="20"/>
              </w:rPr>
              <w:t>To integrate total number of likes from shared social media sites</w:t>
            </w:r>
          </w:p>
        </w:tc>
      </w:tr>
      <w:tr w:rsidR="00FD5A92" w:rsidRPr="00F77CCA" w:rsidTr="00843B7C">
        <w:trPr>
          <w:trHeight w:val="212"/>
        </w:trPr>
        <w:tc>
          <w:tcPr>
            <w:tcW w:w="2232" w:type="dxa"/>
            <w:vMerge w:val="restart"/>
            <w:shd w:val="clear" w:color="auto" w:fill="auto"/>
            <w:noWrap/>
            <w:vAlign w:val="center"/>
          </w:tcPr>
          <w:p w:rsidR="00FD5A92" w:rsidRPr="00E72D33" w:rsidRDefault="00FD5A92" w:rsidP="0052625F">
            <w:pPr>
              <w:spacing w:after="0" w:line="240" w:lineRule="auto"/>
              <w:rPr>
                <w:rFonts w:ascii="Verdana" w:hAnsi="Verdana" w:cs="Arial"/>
                <w:b/>
                <w:sz w:val="20"/>
                <w:szCs w:val="20"/>
              </w:rPr>
            </w:pPr>
            <w:r>
              <w:rPr>
                <w:rFonts w:ascii="Verdana" w:hAnsi="Verdana" w:cs="Arial"/>
                <w:b/>
                <w:sz w:val="20"/>
                <w:szCs w:val="20"/>
              </w:rPr>
              <w:t>Site Enhancements</w:t>
            </w: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Second and Third Reserver</w:t>
            </w:r>
          </w:p>
        </w:tc>
        <w:tc>
          <w:tcPr>
            <w:tcW w:w="4223" w:type="dxa"/>
          </w:tcPr>
          <w:p w:rsidR="00FD5A92" w:rsidRDefault="00FD5A92">
            <w:pPr>
              <w:rPr>
                <w:rFonts w:ascii="Arial" w:hAnsi="Arial" w:cs="Arial"/>
                <w:sz w:val="20"/>
                <w:szCs w:val="20"/>
              </w:rPr>
            </w:pPr>
            <w:r>
              <w:rPr>
                <w:rFonts w:ascii="Arial" w:hAnsi="Arial" w:cs="Arial"/>
                <w:sz w:val="20"/>
                <w:szCs w:val="20"/>
              </w:rPr>
              <w:t>Allow other clients to be the second and third reserver of the item. This would allow the telesales agent to contact them if the first reserver didn’t push through with the transaction.</w:t>
            </w:r>
          </w:p>
        </w:tc>
      </w:tr>
      <w:tr w:rsidR="00FD5A92" w:rsidRPr="00F77CCA" w:rsidTr="00843B7C">
        <w:trPr>
          <w:trHeight w:val="212"/>
        </w:trPr>
        <w:tc>
          <w:tcPr>
            <w:tcW w:w="2232" w:type="dxa"/>
            <w:vMerge/>
            <w:shd w:val="clear" w:color="auto" w:fill="auto"/>
            <w:noWrap/>
            <w:vAlign w:val="center"/>
          </w:tcPr>
          <w:p w:rsidR="00FD5A92" w:rsidRPr="00E72D33" w:rsidRDefault="00FD5A92" w:rsidP="0052625F">
            <w:pPr>
              <w:spacing w:after="0" w:line="240" w:lineRule="auto"/>
              <w:divId w:val="1138184760"/>
              <w:rPr>
                <w:rFonts w:ascii="Verdana" w:hAnsi="Verdana" w:cs="Arial"/>
                <w:b/>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Multiple photos per item</w:t>
            </w:r>
          </w:p>
        </w:tc>
        <w:tc>
          <w:tcPr>
            <w:tcW w:w="4223" w:type="dxa"/>
          </w:tcPr>
          <w:p w:rsidR="00FD5A92" w:rsidRDefault="00FD5A92">
            <w:pPr>
              <w:rPr>
                <w:rFonts w:ascii="Arial" w:hAnsi="Arial" w:cs="Arial"/>
                <w:sz w:val="20"/>
                <w:szCs w:val="20"/>
              </w:rPr>
            </w:pPr>
            <w:r>
              <w:rPr>
                <w:rFonts w:ascii="Arial" w:hAnsi="Arial" w:cs="Arial"/>
                <w:sz w:val="20"/>
                <w:szCs w:val="20"/>
              </w:rPr>
              <w:t>The system will show multiple photos of the item in order for the client to have different angles of the jewelry</w:t>
            </w:r>
          </w:p>
        </w:tc>
      </w:tr>
      <w:tr w:rsidR="00FD5A92" w:rsidRPr="00F77CCA" w:rsidTr="00843B7C">
        <w:trPr>
          <w:trHeight w:val="212"/>
        </w:trPr>
        <w:tc>
          <w:tcPr>
            <w:tcW w:w="2232" w:type="dxa"/>
            <w:vMerge/>
            <w:shd w:val="clear" w:color="auto" w:fill="auto"/>
            <w:noWrap/>
            <w:vAlign w:val="center"/>
          </w:tcPr>
          <w:p w:rsidR="00FD5A92" w:rsidRPr="00E72D33" w:rsidRDefault="00FD5A92" w:rsidP="000A1786">
            <w:pPr>
              <w:spacing w:after="0" w:line="240" w:lineRule="auto"/>
              <w:rPr>
                <w:rFonts w:ascii="Verdana" w:hAnsi="Verdana" w:cs="Arial"/>
                <w:b/>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Zoom-in/ Zoom-out</w:t>
            </w:r>
          </w:p>
        </w:tc>
        <w:tc>
          <w:tcPr>
            <w:tcW w:w="4223" w:type="dxa"/>
          </w:tcPr>
          <w:p w:rsidR="00FD5A92" w:rsidRDefault="00FD5A92">
            <w:pPr>
              <w:rPr>
                <w:rFonts w:ascii="Arial" w:hAnsi="Arial" w:cs="Arial"/>
                <w:sz w:val="20"/>
                <w:szCs w:val="20"/>
              </w:rPr>
            </w:pPr>
            <w:r>
              <w:rPr>
                <w:rFonts w:ascii="Arial" w:hAnsi="Arial" w:cs="Arial"/>
                <w:sz w:val="20"/>
                <w:szCs w:val="20"/>
              </w:rPr>
              <w:t>Allow clients to better view the photos of the item</w:t>
            </w:r>
          </w:p>
        </w:tc>
      </w:tr>
      <w:tr w:rsidR="00FD5A92" w:rsidRPr="00F77CCA" w:rsidTr="00843B7C">
        <w:trPr>
          <w:trHeight w:val="212"/>
        </w:trPr>
        <w:tc>
          <w:tcPr>
            <w:tcW w:w="2232" w:type="dxa"/>
            <w:shd w:val="clear" w:color="auto" w:fill="auto"/>
            <w:noWrap/>
            <w:vAlign w:val="center"/>
          </w:tcPr>
          <w:p w:rsidR="00FD5A92" w:rsidRDefault="00FD5A92" w:rsidP="000A1786">
            <w:pPr>
              <w:spacing w:after="0" w:line="240" w:lineRule="auto"/>
              <w:rPr>
                <w:rFonts w:ascii="Verdana" w:hAnsi="Verdana" w:cs="Arial"/>
                <w:b/>
                <w:sz w:val="20"/>
                <w:szCs w:val="20"/>
              </w:rPr>
            </w:pPr>
            <w:r w:rsidRPr="000E5794">
              <w:rPr>
                <w:rFonts w:ascii="Verdana" w:hAnsi="Verdana" w:cs="Arial"/>
                <w:b/>
                <w:sz w:val="20"/>
                <w:szCs w:val="20"/>
              </w:rPr>
              <w:t>Support</w:t>
            </w: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IVA (frequently asked questions with option to direct to an agent</w:t>
            </w:r>
          </w:p>
        </w:tc>
        <w:tc>
          <w:tcPr>
            <w:tcW w:w="4223" w:type="dxa"/>
          </w:tcPr>
          <w:p w:rsidR="00FD5A92" w:rsidRDefault="00FD5A92">
            <w:pPr>
              <w:rPr>
                <w:rFonts w:ascii="Arial" w:hAnsi="Arial" w:cs="Arial"/>
                <w:sz w:val="20"/>
                <w:szCs w:val="20"/>
              </w:rPr>
            </w:pPr>
            <w:r>
              <w:rPr>
                <w:rFonts w:ascii="Arial" w:hAnsi="Arial" w:cs="Arial"/>
                <w:sz w:val="20"/>
                <w:szCs w:val="20"/>
              </w:rPr>
              <w:t>Integrate an in-app chat bot that will answer the queries of the clients and if needed, it will direct to an agent for further clarifications</w:t>
            </w:r>
          </w:p>
        </w:tc>
      </w:tr>
      <w:tr w:rsidR="00FD5A92" w:rsidRPr="00F77CCA" w:rsidTr="00843B7C">
        <w:trPr>
          <w:trHeight w:val="212"/>
        </w:trPr>
        <w:tc>
          <w:tcPr>
            <w:tcW w:w="2232" w:type="dxa"/>
            <w:vMerge w:val="restart"/>
            <w:shd w:val="clear" w:color="auto" w:fill="auto"/>
            <w:noWrap/>
            <w:vAlign w:val="center"/>
          </w:tcPr>
          <w:p w:rsidR="00FD5A92" w:rsidRPr="00F77CCA" w:rsidRDefault="00FD5A92" w:rsidP="00B50823">
            <w:pPr>
              <w:spacing w:after="0" w:line="240" w:lineRule="auto"/>
              <w:divId w:val="1265847788"/>
              <w:rPr>
                <w:rFonts w:ascii="Verdana" w:hAnsi="Verdana" w:cs="Arial"/>
                <w:sz w:val="20"/>
                <w:szCs w:val="20"/>
              </w:rPr>
            </w:pPr>
            <w:r w:rsidRPr="000E5794">
              <w:rPr>
                <w:rFonts w:ascii="Arial" w:hAnsi="Arial" w:cs="Arial"/>
                <w:b/>
                <w:sz w:val="20"/>
                <w:szCs w:val="20"/>
              </w:rPr>
              <w:t>Payment and Fulfillment</w:t>
            </w: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Bank Transfer</w:t>
            </w:r>
          </w:p>
        </w:tc>
        <w:tc>
          <w:tcPr>
            <w:tcW w:w="4223" w:type="dxa"/>
          </w:tcPr>
          <w:p w:rsidR="00FD5A92" w:rsidRDefault="00FD5A92">
            <w:pPr>
              <w:rPr>
                <w:rFonts w:ascii="Arial" w:hAnsi="Arial" w:cs="Arial"/>
                <w:sz w:val="20"/>
                <w:szCs w:val="20"/>
              </w:rPr>
            </w:pPr>
            <w:r>
              <w:rPr>
                <w:rFonts w:ascii="Arial" w:hAnsi="Arial" w:cs="Arial"/>
                <w:sz w:val="20"/>
                <w:szCs w:val="20"/>
              </w:rPr>
              <w:t>The system would allow the client to have an option to choose online payment via bank transfer.</w:t>
            </w:r>
          </w:p>
        </w:tc>
      </w:tr>
      <w:tr w:rsidR="00FD5A92" w:rsidRPr="00F77CCA" w:rsidTr="00843B7C">
        <w:trPr>
          <w:trHeight w:val="212"/>
        </w:trPr>
        <w:tc>
          <w:tcPr>
            <w:tcW w:w="2232" w:type="dxa"/>
            <w:vMerge/>
            <w:shd w:val="clear" w:color="auto" w:fill="auto"/>
            <w:noWrap/>
            <w:vAlign w:val="center"/>
          </w:tcPr>
          <w:p w:rsidR="00FD5A92" w:rsidRPr="000E5794" w:rsidRDefault="00FD5A92" w:rsidP="00B50823">
            <w:pPr>
              <w:spacing w:after="0" w:line="240" w:lineRule="auto"/>
              <w:rPr>
                <w:rFonts w:ascii="Verdana" w:hAnsi="Verdana" w:cs="Arial"/>
                <w:b/>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AJS - item tagged as sold</w:t>
            </w:r>
          </w:p>
        </w:tc>
        <w:tc>
          <w:tcPr>
            <w:tcW w:w="4223" w:type="dxa"/>
          </w:tcPr>
          <w:p w:rsidR="00FD5A92" w:rsidRPr="00FD5A92" w:rsidRDefault="00FD5A92">
            <w:pPr>
              <w:rPr>
                <w:rFonts w:ascii="Arial" w:hAnsi="Arial" w:cs="Arial"/>
                <w:b/>
                <w:sz w:val="20"/>
                <w:szCs w:val="20"/>
              </w:rPr>
            </w:pPr>
            <w:r w:rsidRPr="00FD5A92">
              <w:rPr>
                <w:rFonts w:ascii="Arial" w:hAnsi="Arial" w:cs="Arial"/>
                <w:b/>
                <w:sz w:val="20"/>
                <w:szCs w:val="20"/>
              </w:rPr>
              <w:t>Once the item is tagged in AJS as sold, it should also reflect in the CLJ system</w:t>
            </w:r>
          </w:p>
        </w:tc>
      </w:tr>
      <w:tr w:rsidR="00FD5A92" w:rsidRPr="00F77CCA" w:rsidTr="00843B7C">
        <w:trPr>
          <w:trHeight w:val="212"/>
        </w:trPr>
        <w:tc>
          <w:tcPr>
            <w:tcW w:w="2232" w:type="dxa"/>
            <w:vMerge/>
            <w:shd w:val="clear" w:color="auto" w:fill="auto"/>
            <w:noWrap/>
            <w:vAlign w:val="center"/>
          </w:tcPr>
          <w:p w:rsidR="00FD5A92" w:rsidRPr="000E5794" w:rsidRDefault="00FD5A92" w:rsidP="000A1786">
            <w:pPr>
              <w:spacing w:after="0" w:line="240" w:lineRule="auto"/>
              <w:rPr>
                <w:rFonts w:ascii="Verdana" w:hAnsi="Verdana" w:cs="Arial"/>
                <w:b/>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AJS - tagging sold to unsold</w:t>
            </w:r>
          </w:p>
        </w:tc>
        <w:tc>
          <w:tcPr>
            <w:tcW w:w="4223" w:type="dxa"/>
          </w:tcPr>
          <w:p w:rsidR="00FD5A92" w:rsidRPr="00FD5A92" w:rsidRDefault="00FD5A92">
            <w:pPr>
              <w:rPr>
                <w:rFonts w:ascii="Arial" w:hAnsi="Arial" w:cs="Arial"/>
                <w:b/>
                <w:sz w:val="20"/>
                <w:szCs w:val="20"/>
              </w:rPr>
            </w:pPr>
            <w:r w:rsidRPr="00FD5A92">
              <w:rPr>
                <w:rFonts w:ascii="Arial" w:hAnsi="Arial" w:cs="Arial"/>
                <w:b/>
                <w:sz w:val="20"/>
                <w:szCs w:val="20"/>
              </w:rPr>
              <w:t>Once the item is tagged to unsold, it should also reflect in the CLJ system</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divId w:val="141585014"/>
              <w:rPr>
                <w:rFonts w:ascii="Verdana" w:hAnsi="Verdana" w:cs="Arial"/>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Overview page - Check out</w:t>
            </w:r>
          </w:p>
        </w:tc>
        <w:tc>
          <w:tcPr>
            <w:tcW w:w="4223" w:type="dxa"/>
          </w:tcPr>
          <w:p w:rsidR="00FD5A92" w:rsidRPr="00E164D9" w:rsidRDefault="00FD5A92">
            <w:pPr>
              <w:rPr>
                <w:rFonts w:ascii="Arial" w:hAnsi="Arial" w:cs="Arial"/>
                <w:b/>
                <w:sz w:val="20"/>
                <w:szCs w:val="20"/>
              </w:rPr>
            </w:pPr>
            <w:r>
              <w:rPr>
                <w:rFonts w:ascii="Arial" w:hAnsi="Arial" w:cs="Arial"/>
                <w:sz w:val="20"/>
                <w:szCs w:val="20"/>
              </w:rPr>
              <w:t>The system should be have a dynamic check-out page that will compute the overall total of the cart based on the price, delivery fee per item, etc.</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divId w:val="141585014"/>
              <w:rPr>
                <w:rFonts w:ascii="Verdana" w:hAnsi="Verdana" w:cs="Arial"/>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Check out checker</w:t>
            </w:r>
          </w:p>
        </w:tc>
        <w:tc>
          <w:tcPr>
            <w:tcW w:w="4223" w:type="dxa"/>
          </w:tcPr>
          <w:p w:rsidR="00FD5A92" w:rsidRPr="00E164D9" w:rsidRDefault="00FD5A92">
            <w:pPr>
              <w:rPr>
                <w:rFonts w:ascii="Arial" w:hAnsi="Arial" w:cs="Arial"/>
                <w:sz w:val="20"/>
                <w:szCs w:val="20"/>
              </w:rPr>
            </w:pPr>
            <w:r>
              <w:rPr>
                <w:rFonts w:ascii="Arial" w:hAnsi="Arial" w:cs="Arial"/>
                <w:sz w:val="20"/>
                <w:szCs w:val="20"/>
              </w:rPr>
              <w:t>The system should identify the location of the buyer vs the location of unit. This would allow the system to easily compute the delivery fees if the client opts to have it delivered.</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rPr>
                <w:rFonts w:ascii="Verdana" w:hAnsi="Verdana" w:cs="Arial"/>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 xml:space="preserve">Extension of reservation </w:t>
            </w:r>
            <w:r>
              <w:rPr>
                <w:rFonts w:ascii="Arial" w:hAnsi="Arial" w:cs="Arial"/>
                <w:i/>
                <w:iCs/>
                <w:sz w:val="20"/>
                <w:szCs w:val="20"/>
              </w:rPr>
              <w:lastRenderedPageBreak/>
              <w:t>(process should have a fee)</w:t>
            </w:r>
          </w:p>
        </w:tc>
        <w:tc>
          <w:tcPr>
            <w:tcW w:w="4223" w:type="dxa"/>
          </w:tcPr>
          <w:p w:rsidR="00FD5A92" w:rsidRDefault="00FD5A92">
            <w:pPr>
              <w:rPr>
                <w:rFonts w:ascii="Arial" w:hAnsi="Arial" w:cs="Arial"/>
                <w:sz w:val="20"/>
                <w:szCs w:val="20"/>
              </w:rPr>
            </w:pPr>
            <w:r>
              <w:rPr>
                <w:rFonts w:ascii="Arial" w:hAnsi="Arial" w:cs="Arial"/>
                <w:sz w:val="20"/>
                <w:szCs w:val="20"/>
              </w:rPr>
              <w:lastRenderedPageBreak/>
              <w:t xml:space="preserve">The system should allow the client to extend </w:t>
            </w:r>
            <w:r>
              <w:rPr>
                <w:rFonts w:ascii="Arial" w:hAnsi="Arial" w:cs="Arial"/>
                <w:sz w:val="20"/>
                <w:szCs w:val="20"/>
              </w:rPr>
              <w:lastRenderedPageBreak/>
              <w:t>their reservation as long as the client pays the necessary processing fee for the extension.</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rPr>
                <w:rFonts w:ascii="Verdana" w:hAnsi="Verdana" w:cs="Arial"/>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Select delivery date</w:t>
            </w:r>
          </w:p>
        </w:tc>
        <w:tc>
          <w:tcPr>
            <w:tcW w:w="4223" w:type="dxa"/>
          </w:tcPr>
          <w:p w:rsidR="00FD5A92" w:rsidRDefault="00FD5A92">
            <w:pPr>
              <w:rPr>
                <w:rFonts w:ascii="Arial" w:hAnsi="Arial" w:cs="Arial"/>
                <w:sz w:val="20"/>
                <w:szCs w:val="20"/>
              </w:rPr>
            </w:pPr>
            <w:r>
              <w:rPr>
                <w:rFonts w:ascii="Arial" w:hAnsi="Arial" w:cs="Arial"/>
                <w:sz w:val="20"/>
                <w:szCs w:val="20"/>
              </w:rPr>
              <w:t>Allow the client to select a delivery date on when they prefer their items to be delivered</w:t>
            </w:r>
          </w:p>
        </w:tc>
      </w:tr>
      <w:tr w:rsidR="00FD5A92" w:rsidRPr="00F77CCA" w:rsidTr="00843B7C">
        <w:trPr>
          <w:trHeight w:val="212"/>
        </w:trPr>
        <w:tc>
          <w:tcPr>
            <w:tcW w:w="2232" w:type="dxa"/>
            <w:vMerge/>
            <w:shd w:val="clear" w:color="auto" w:fill="auto"/>
            <w:noWrap/>
            <w:vAlign w:val="center"/>
          </w:tcPr>
          <w:p w:rsidR="00FD5A92" w:rsidRPr="00F77CCA" w:rsidRDefault="00FD5A92" w:rsidP="000A1786">
            <w:pPr>
              <w:spacing w:after="0" w:line="240" w:lineRule="auto"/>
              <w:divId w:val="1472363864"/>
              <w:rPr>
                <w:rFonts w:ascii="Verdana" w:hAnsi="Verdana" w:cs="Arial"/>
                <w:sz w:val="20"/>
                <w:szCs w:val="20"/>
              </w:rPr>
            </w:pPr>
          </w:p>
        </w:tc>
        <w:tc>
          <w:tcPr>
            <w:tcW w:w="3121" w:type="dxa"/>
            <w:vAlign w:val="center"/>
          </w:tcPr>
          <w:p w:rsidR="00FD5A92" w:rsidRDefault="00FD5A92" w:rsidP="00843B7C">
            <w:pPr>
              <w:rPr>
                <w:rFonts w:ascii="Arial" w:hAnsi="Arial" w:cs="Arial"/>
                <w:sz w:val="20"/>
                <w:szCs w:val="20"/>
              </w:rPr>
            </w:pPr>
            <w:r>
              <w:rPr>
                <w:rFonts w:ascii="Arial" w:hAnsi="Arial" w:cs="Arial"/>
                <w:sz w:val="20"/>
                <w:szCs w:val="20"/>
              </w:rPr>
              <w:t>Pawnback and Pawnback Calculator</w:t>
            </w:r>
          </w:p>
        </w:tc>
        <w:tc>
          <w:tcPr>
            <w:tcW w:w="4223" w:type="dxa"/>
          </w:tcPr>
          <w:p w:rsidR="00FD5A92" w:rsidRDefault="00FD5A92">
            <w:pPr>
              <w:rPr>
                <w:rFonts w:ascii="Arial" w:hAnsi="Arial" w:cs="Arial"/>
                <w:sz w:val="20"/>
                <w:szCs w:val="20"/>
              </w:rPr>
            </w:pPr>
            <w:r>
              <w:rPr>
                <w:rFonts w:ascii="Arial" w:hAnsi="Arial" w:cs="Arial"/>
                <w:sz w:val="20"/>
                <w:szCs w:val="20"/>
              </w:rPr>
              <w:t>The system should have an option for the client to avail pawnback which uses the pawnback calculator to compute for the total amount.</w:t>
            </w:r>
          </w:p>
        </w:tc>
      </w:tr>
    </w:tbl>
    <w:p w:rsidR="006E1273" w:rsidRPr="006E1273" w:rsidRDefault="006E1273" w:rsidP="000A1786">
      <w:pPr>
        <w:spacing w:after="0" w:line="240" w:lineRule="auto"/>
        <w:rPr>
          <w:rFonts w:ascii="Verdana" w:hAnsi="Verdana"/>
          <w:sz w:val="18"/>
          <w:szCs w:val="18"/>
        </w:rPr>
      </w:pPr>
    </w:p>
    <w:sectPr w:rsidR="006E1273" w:rsidRPr="006E1273" w:rsidSect="000B11B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510" w:rsidRDefault="00632510" w:rsidP="00E41E62">
      <w:pPr>
        <w:spacing w:after="0" w:line="240" w:lineRule="auto"/>
      </w:pPr>
      <w:r>
        <w:separator/>
      </w:r>
    </w:p>
  </w:endnote>
  <w:endnote w:type="continuationSeparator" w:id="0">
    <w:p w:rsidR="00632510" w:rsidRDefault="00632510" w:rsidP="00E41E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Tw Cen MT">
    <w:altName w:val="Lucida Sans Unicode"/>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510" w:rsidRDefault="00632510" w:rsidP="00E41E62">
      <w:pPr>
        <w:spacing w:after="0" w:line="240" w:lineRule="auto"/>
      </w:pPr>
      <w:r>
        <w:separator/>
      </w:r>
    </w:p>
  </w:footnote>
  <w:footnote w:type="continuationSeparator" w:id="0">
    <w:p w:rsidR="00632510" w:rsidRDefault="00632510" w:rsidP="00E41E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8"/>
      <w:gridCol w:w="4143"/>
      <w:gridCol w:w="1497"/>
    </w:tblGrid>
    <w:tr w:rsidR="00E41E62" w:rsidTr="00E41E62">
      <w:trPr>
        <w:trHeight w:val="639"/>
      </w:trPr>
      <w:tc>
        <w:tcPr>
          <w:tcW w:w="9438" w:type="dxa"/>
          <w:gridSpan w:val="3"/>
        </w:tcPr>
        <w:p w:rsidR="00E41E62" w:rsidRPr="00525042" w:rsidRDefault="00E41E62" w:rsidP="00E41E62">
          <w:pPr>
            <w:pStyle w:val="Header"/>
            <w:rPr>
              <w:rFonts w:ascii="Arial" w:hAnsi="Arial" w:cs="Arial"/>
              <w:sz w:val="14"/>
              <w:szCs w:val="14"/>
            </w:rPr>
          </w:pPr>
          <w:r w:rsidRPr="00525042">
            <w:rPr>
              <w:rFonts w:ascii="Arial" w:hAnsi="Arial" w:cs="Arial"/>
              <w:sz w:val="14"/>
              <w:szCs w:val="14"/>
            </w:rPr>
            <w:t>Document Title:</w:t>
          </w:r>
        </w:p>
        <w:p w:rsidR="00E41E62" w:rsidRPr="00D31C72" w:rsidRDefault="00E41E62" w:rsidP="00E41E62">
          <w:pPr>
            <w:pStyle w:val="Header"/>
            <w:jc w:val="center"/>
            <w:rPr>
              <w:rFonts w:ascii="Verdana" w:hAnsi="Verdana"/>
              <w:b/>
              <w:color w:val="0000FF"/>
              <w:szCs w:val="28"/>
            </w:rPr>
          </w:pPr>
          <w:r>
            <w:rPr>
              <w:rFonts w:ascii="Verdana" w:hAnsi="Verdana"/>
              <w:b/>
              <w:szCs w:val="28"/>
            </w:rPr>
            <w:t>Cebuana Lhuillier Jewelry</w:t>
          </w:r>
        </w:p>
        <w:p w:rsidR="00E41E62" w:rsidRPr="00223EF2" w:rsidRDefault="00E41E62" w:rsidP="00E41E62">
          <w:pPr>
            <w:pStyle w:val="Header"/>
            <w:jc w:val="center"/>
            <w:rPr>
              <w:rFonts w:ascii="Verdana" w:hAnsi="Verdana"/>
              <w:b/>
              <w:szCs w:val="28"/>
            </w:rPr>
          </w:pPr>
        </w:p>
      </w:tc>
    </w:tr>
    <w:tr w:rsidR="00E41E62" w:rsidTr="00E41E62">
      <w:trPr>
        <w:trHeight w:val="514"/>
      </w:trPr>
      <w:tc>
        <w:tcPr>
          <w:tcW w:w="3798" w:type="dxa"/>
        </w:tcPr>
        <w:p w:rsidR="00E41E62" w:rsidRPr="00525042" w:rsidRDefault="00E41E62" w:rsidP="00E41E62">
          <w:pPr>
            <w:pStyle w:val="Header"/>
            <w:rPr>
              <w:rFonts w:ascii="Arial" w:hAnsi="Arial" w:cs="Arial"/>
              <w:sz w:val="14"/>
              <w:szCs w:val="14"/>
            </w:rPr>
          </w:pPr>
          <w:r>
            <w:rPr>
              <w:rFonts w:ascii="Arial" w:hAnsi="Arial" w:cs="Arial"/>
              <w:sz w:val="14"/>
              <w:szCs w:val="14"/>
            </w:rPr>
            <w:t>Document owner</w:t>
          </w:r>
          <w:r w:rsidRPr="00525042">
            <w:rPr>
              <w:rFonts w:ascii="Arial" w:hAnsi="Arial" w:cs="Arial"/>
              <w:sz w:val="14"/>
              <w:szCs w:val="14"/>
            </w:rPr>
            <w:t>:</w:t>
          </w:r>
        </w:p>
        <w:p w:rsidR="00E41E62" w:rsidRPr="00D14603" w:rsidRDefault="00E41E62" w:rsidP="00E41E62">
          <w:pPr>
            <w:pStyle w:val="Header"/>
            <w:rPr>
              <w:rFonts w:ascii="Verdana" w:hAnsi="Verdana" w:cs="Arial"/>
              <w:b/>
              <w:sz w:val="16"/>
              <w:szCs w:val="16"/>
            </w:rPr>
          </w:pPr>
          <w:r>
            <w:rPr>
              <w:rFonts w:ascii="Verdana" w:hAnsi="Verdana" w:cs="Arial"/>
              <w:b/>
              <w:sz w:val="16"/>
              <w:szCs w:val="16"/>
            </w:rPr>
            <w:t>New Ventures Divisions</w:t>
          </w:r>
        </w:p>
      </w:tc>
      <w:tc>
        <w:tcPr>
          <w:tcW w:w="5640" w:type="dxa"/>
          <w:gridSpan w:val="2"/>
        </w:tcPr>
        <w:p w:rsidR="00E41E62" w:rsidRPr="00525042" w:rsidRDefault="00E41E62" w:rsidP="00E41E62">
          <w:pPr>
            <w:pStyle w:val="Header"/>
            <w:rPr>
              <w:rFonts w:ascii="Arial" w:hAnsi="Arial" w:cs="Arial"/>
              <w:sz w:val="14"/>
              <w:szCs w:val="14"/>
            </w:rPr>
          </w:pPr>
          <w:r w:rsidRPr="00525042">
            <w:rPr>
              <w:rFonts w:ascii="Arial" w:hAnsi="Arial" w:cs="Arial"/>
              <w:sz w:val="14"/>
              <w:szCs w:val="14"/>
            </w:rPr>
            <w:t>File Name:</w:t>
          </w:r>
        </w:p>
        <w:p w:rsidR="000F2F0C" w:rsidRPr="00525042" w:rsidRDefault="000F2F0C" w:rsidP="00E41E62">
          <w:pPr>
            <w:pStyle w:val="Header"/>
            <w:rPr>
              <w:rFonts w:ascii="Verdana" w:hAnsi="Verdana"/>
              <w:b/>
              <w:sz w:val="16"/>
              <w:szCs w:val="16"/>
            </w:rPr>
          </w:pPr>
          <w:r>
            <w:rPr>
              <w:rFonts w:ascii="Verdana" w:hAnsi="Verdana"/>
              <w:b/>
              <w:sz w:val="16"/>
              <w:szCs w:val="16"/>
            </w:rPr>
            <w:t>CLJ | High-level Requirements</w:t>
          </w:r>
        </w:p>
        <w:p w:rsidR="00E41E62" w:rsidRPr="00223EF2" w:rsidRDefault="00E41E62" w:rsidP="00E41E62">
          <w:pPr>
            <w:pStyle w:val="Header"/>
            <w:rPr>
              <w:rFonts w:ascii="Verdana" w:hAnsi="Verdana" w:cs="Arial"/>
              <w:sz w:val="16"/>
              <w:szCs w:val="16"/>
            </w:rPr>
          </w:pPr>
        </w:p>
      </w:tc>
    </w:tr>
    <w:tr w:rsidR="00E41E62" w:rsidTr="00E41E62">
      <w:trPr>
        <w:trHeight w:val="155"/>
      </w:trPr>
      <w:tc>
        <w:tcPr>
          <w:tcW w:w="3798" w:type="dxa"/>
          <w:tcBorders>
            <w:bottom w:val="single" w:sz="4" w:space="0" w:color="auto"/>
          </w:tcBorders>
        </w:tcPr>
        <w:p w:rsidR="00E41E62" w:rsidRPr="00D14603" w:rsidRDefault="00E41E62" w:rsidP="000F2F0C">
          <w:pPr>
            <w:pStyle w:val="Header"/>
            <w:rPr>
              <w:rFonts w:ascii="Arial" w:hAnsi="Arial" w:cs="Arial"/>
              <w:sz w:val="14"/>
              <w:szCs w:val="14"/>
            </w:rPr>
          </w:pPr>
          <w:r>
            <w:rPr>
              <w:rFonts w:ascii="Arial" w:hAnsi="Arial" w:cs="Arial"/>
              <w:sz w:val="14"/>
              <w:szCs w:val="14"/>
            </w:rPr>
            <w:t xml:space="preserve">Target: </w:t>
          </w:r>
          <w:r w:rsidR="000F2F0C">
            <w:rPr>
              <w:rFonts w:ascii="Verdana" w:hAnsi="Verdana" w:cs="Arial"/>
              <w:b/>
              <w:sz w:val="16"/>
              <w:szCs w:val="16"/>
            </w:rPr>
            <w:t>TBD</w:t>
          </w:r>
        </w:p>
      </w:tc>
      <w:tc>
        <w:tcPr>
          <w:tcW w:w="4143" w:type="dxa"/>
          <w:tcBorders>
            <w:bottom w:val="single" w:sz="4" w:space="0" w:color="auto"/>
          </w:tcBorders>
        </w:tcPr>
        <w:p w:rsidR="00E41E62" w:rsidRPr="00D14603" w:rsidRDefault="00E41E62" w:rsidP="00E41E62">
          <w:pPr>
            <w:pStyle w:val="Header"/>
            <w:rPr>
              <w:rFonts w:ascii="Arial" w:hAnsi="Arial" w:cs="Arial"/>
              <w:sz w:val="14"/>
              <w:szCs w:val="14"/>
            </w:rPr>
          </w:pPr>
          <w:r>
            <w:rPr>
              <w:rFonts w:ascii="Arial" w:hAnsi="Arial" w:cs="Arial"/>
              <w:sz w:val="14"/>
              <w:szCs w:val="14"/>
            </w:rPr>
            <w:t>Do</w:t>
          </w:r>
          <w:r w:rsidR="006C7B8D">
            <w:rPr>
              <w:rFonts w:ascii="Arial" w:hAnsi="Arial" w:cs="Arial"/>
              <w:sz w:val="14"/>
              <w:szCs w:val="14"/>
            </w:rPr>
            <w:t xml:space="preserve">cument Provided to: </w:t>
          </w:r>
        </w:p>
      </w:tc>
      <w:tc>
        <w:tcPr>
          <w:tcW w:w="1496" w:type="dxa"/>
          <w:tcBorders>
            <w:bottom w:val="single" w:sz="4" w:space="0" w:color="auto"/>
          </w:tcBorders>
        </w:tcPr>
        <w:p w:rsidR="00E41E62" w:rsidRPr="00D14603" w:rsidRDefault="00E41E62" w:rsidP="00E41E62">
          <w:pPr>
            <w:pStyle w:val="Header"/>
            <w:rPr>
              <w:rFonts w:ascii="Arial" w:hAnsi="Arial" w:cs="Arial"/>
              <w:sz w:val="14"/>
              <w:szCs w:val="14"/>
            </w:rPr>
          </w:pPr>
          <w:r w:rsidRPr="00525042">
            <w:rPr>
              <w:rFonts w:ascii="Arial" w:hAnsi="Arial" w:cs="Arial"/>
              <w:sz w:val="14"/>
              <w:szCs w:val="14"/>
            </w:rPr>
            <w:t>Version :</w:t>
          </w:r>
          <w:r>
            <w:rPr>
              <w:rFonts w:ascii="Verdana" w:hAnsi="Verdana"/>
              <w:b/>
              <w:sz w:val="16"/>
              <w:szCs w:val="16"/>
            </w:rPr>
            <w:t>1.0</w:t>
          </w:r>
        </w:p>
      </w:tc>
    </w:tr>
  </w:tbl>
  <w:p w:rsidR="00E41E62" w:rsidRDefault="00E41E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183A"/>
    <w:multiLevelType w:val="hybridMultilevel"/>
    <w:tmpl w:val="38128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556F6"/>
    <w:multiLevelType w:val="hybridMultilevel"/>
    <w:tmpl w:val="D918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B87668"/>
    <w:multiLevelType w:val="hybridMultilevel"/>
    <w:tmpl w:val="960A9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D7C3A"/>
    <w:multiLevelType w:val="hybridMultilevel"/>
    <w:tmpl w:val="C09805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F032A6"/>
    <w:multiLevelType w:val="hybridMultilevel"/>
    <w:tmpl w:val="6BB45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1F6114"/>
    <w:multiLevelType w:val="hybridMultilevel"/>
    <w:tmpl w:val="EC6A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71474"/>
    <w:multiLevelType w:val="hybridMultilevel"/>
    <w:tmpl w:val="E84AF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566F0F"/>
    <w:multiLevelType w:val="hybridMultilevel"/>
    <w:tmpl w:val="9F32A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296D4D"/>
    <w:multiLevelType w:val="hybridMultilevel"/>
    <w:tmpl w:val="76562224"/>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7F5C51"/>
    <w:multiLevelType w:val="hybridMultilevel"/>
    <w:tmpl w:val="A8DA3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9D2A74"/>
    <w:multiLevelType w:val="hybridMultilevel"/>
    <w:tmpl w:val="D3AA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9052BB"/>
    <w:multiLevelType w:val="hybridMultilevel"/>
    <w:tmpl w:val="960A9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FF5863"/>
    <w:multiLevelType w:val="hybridMultilevel"/>
    <w:tmpl w:val="7D5CC926"/>
    <w:lvl w:ilvl="0" w:tplc="D102DE58">
      <w:numFmt w:val="bullet"/>
      <w:lvlText w:val="-"/>
      <w:lvlJc w:val="left"/>
      <w:pPr>
        <w:ind w:left="720" w:hanging="360"/>
      </w:pPr>
      <w:rPr>
        <w:rFonts w:ascii="Verdana" w:eastAsiaTheme="minorHAnsi"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2A688A"/>
    <w:multiLevelType w:val="hybridMultilevel"/>
    <w:tmpl w:val="77742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807270"/>
    <w:multiLevelType w:val="hybridMultilevel"/>
    <w:tmpl w:val="1BE0B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5C6036"/>
    <w:multiLevelType w:val="hybridMultilevel"/>
    <w:tmpl w:val="960A97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3C1D48"/>
    <w:multiLevelType w:val="hybridMultilevel"/>
    <w:tmpl w:val="F6863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4"/>
  </w:num>
  <w:num w:numId="5">
    <w:abstractNumId w:val="14"/>
  </w:num>
  <w:num w:numId="6">
    <w:abstractNumId w:val="1"/>
  </w:num>
  <w:num w:numId="7">
    <w:abstractNumId w:val="5"/>
  </w:num>
  <w:num w:numId="8">
    <w:abstractNumId w:val="0"/>
  </w:num>
  <w:num w:numId="9">
    <w:abstractNumId w:val="11"/>
  </w:num>
  <w:num w:numId="10">
    <w:abstractNumId w:val="13"/>
  </w:num>
  <w:num w:numId="11">
    <w:abstractNumId w:val="15"/>
  </w:num>
  <w:num w:numId="12">
    <w:abstractNumId w:val="2"/>
  </w:num>
  <w:num w:numId="13">
    <w:abstractNumId w:val="6"/>
  </w:num>
  <w:num w:numId="14">
    <w:abstractNumId w:val="3"/>
  </w:num>
  <w:num w:numId="15">
    <w:abstractNumId w:val="16"/>
  </w:num>
  <w:num w:numId="16">
    <w:abstractNumId w:val="7"/>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w:hdrShapeDefaults>
  <w:footnotePr>
    <w:footnote w:id="-1"/>
    <w:footnote w:id="0"/>
  </w:footnotePr>
  <w:endnotePr>
    <w:endnote w:id="-1"/>
    <w:endnote w:id="0"/>
  </w:endnotePr>
  <w:compat/>
  <w:rsids>
    <w:rsidRoot w:val="00E41E62"/>
    <w:rsid w:val="00041539"/>
    <w:rsid w:val="00042D01"/>
    <w:rsid w:val="000939CC"/>
    <w:rsid w:val="0009424B"/>
    <w:rsid w:val="000A1786"/>
    <w:rsid w:val="000A70D2"/>
    <w:rsid w:val="000B11B3"/>
    <w:rsid w:val="000B64AD"/>
    <w:rsid w:val="000D2584"/>
    <w:rsid w:val="000E5794"/>
    <w:rsid w:val="000F2F0C"/>
    <w:rsid w:val="00142490"/>
    <w:rsid w:val="00180F79"/>
    <w:rsid w:val="001E4AB1"/>
    <w:rsid w:val="00326D77"/>
    <w:rsid w:val="0033446F"/>
    <w:rsid w:val="003A1956"/>
    <w:rsid w:val="003A3B1D"/>
    <w:rsid w:val="003D66B6"/>
    <w:rsid w:val="003F02FD"/>
    <w:rsid w:val="004C08A3"/>
    <w:rsid w:val="006076B1"/>
    <w:rsid w:val="00627944"/>
    <w:rsid w:val="00632510"/>
    <w:rsid w:val="006478E3"/>
    <w:rsid w:val="00693569"/>
    <w:rsid w:val="006A4A61"/>
    <w:rsid w:val="006C7B8D"/>
    <w:rsid w:val="006E1273"/>
    <w:rsid w:val="006E23AC"/>
    <w:rsid w:val="006E5346"/>
    <w:rsid w:val="006F433C"/>
    <w:rsid w:val="00731DF5"/>
    <w:rsid w:val="00784BB3"/>
    <w:rsid w:val="007A430C"/>
    <w:rsid w:val="007E6E50"/>
    <w:rsid w:val="0083132C"/>
    <w:rsid w:val="00840A4F"/>
    <w:rsid w:val="00843B7C"/>
    <w:rsid w:val="00864F8E"/>
    <w:rsid w:val="008A09CE"/>
    <w:rsid w:val="008C4660"/>
    <w:rsid w:val="00913514"/>
    <w:rsid w:val="00980FA9"/>
    <w:rsid w:val="009F3478"/>
    <w:rsid w:val="00A23DEF"/>
    <w:rsid w:val="00A423EF"/>
    <w:rsid w:val="00A64898"/>
    <w:rsid w:val="00A96E97"/>
    <w:rsid w:val="00AB2BB5"/>
    <w:rsid w:val="00AC4C06"/>
    <w:rsid w:val="00B233CB"/>
    <w:rsid w:val="00BF2E35"/>
    <w:rsid w:val="00C075F8"/>
    <w:rsid w:val="00C243ED"/>
    <w:rsid w:val="00C26F19"/>
    <w:rsid w:val="00C51BFC"/>
    <w:rsid w:val="00CD433A"/>
    <w:rsid w:val="00CD4410"/>
    <w:rsid w:val="00D1077B"/>
    <w:rsid w:val="00D27B41"/>
    <w:rsid w:val="00D4132B"/>
    <w:rsid w:val="00D97F6A"/>
    <w:rsid w:val="00DF74FA"/>
    <w:rsid w:val="00E164D9"/>
    <w:rsid w:val="00E36404"/>
    <w:rsid w:val="00E41E62"/>
    <w:rsid w:val="00E6304D"/>
    <w:rsid w:val="00E64BB4"/>
    <w:rsid w:val="00E72D33"/>
    <w:rsid w:val="00E85606"/>
    <w:rsid w:val="00ED7C42"/>
    <w:rsid w:val="00EE031E"/>
    <w:rsid w:val="00EF2578"/>
    <w:rsid w:val="00F00E51"/>
    <w:rsid w:val="00F77CCA"/>
    <w:rsid w:val="00FD5A92"/>
    <w:rsid w:val="00FE1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1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41E62"/>
    <w:pPr>
      <w:tabs>
        <w:tab w:val="center" w:pos="4680"/>
        <w:tab w:val="right" w:pos="9360"/>
      </w:tabs>
      <w:spacing w:after="0" w:line="240" w:lineRule="auto"/>
    </w:pPr>
  </w:style>
  <w:style w:type="character" w:customStyle="1" w:styleId="HeaderChar">
    <w:name w:val="Header Char"/>
    <w:basedOn w:val="DefaultParagraphFont"/>
    <w:link w:val="Header"/>
    <w:rsid w:val="00E41E62"/>
  </w:style>
  <w:style w:type="paragraph" w:styleId="Footer">
    <w:name w:val="footer"/>
    <w:basedOn w:val="Normal"/>
    <w:link w:val="FooterChar"/>
    <w:uiPriority w:val="99"/>
    <w:unhideWhenUsed/>
    <w:rsid w:val="00E41E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E62"/>
  </w:style>
  <w:style w:type="paragraph" w:styleId="ListParagraph">
    <w:name w:val="List Paragraph"/>
    <w:basedOn w:val="Normal"/>
    <w:uiPriority w:val="34"/>
    <w:qFormat/>
    <w:rsid w:val="00864F8E"/>
    <w:pPr>
      <w:spacing w:after="0" w:line="240" w:lineRule="auto"/>
      <w:ind w:left="720"/>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864F8E"/>
    <w:pPr>
      <w:spacing w:after="0" w:line="240" w:lineRule="auto"/>
    </w:pPr>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864F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mplateInstructions">
    <w:name w:val="Template Instructions"/>
    <w:basedOn w:val="NoSpacing"/>
    <w:qFormat/>
    <w:rsid w:val="00864F8E"/>
    <w:pPr>
      <w:spacing w:before="120"/>
      <w:ind w:left="720" w:right="720"/>
    </w:pPr>
    <w:rPr>
      <w:rFonts w:asciiTheme="majorHAnsi" w:hAnsiTheme="majorHAnsi" w:cs="Tw Cen MT"/>
      <w:i/>
      <w:color w:val="000000"/>
      <w:szCs w:val="23"/>
    </w:rPr>
  </w:style>
  <w:style w:type="paragraph" w:styleId="NoSpacing">
    <w:name w:val="No Spacing"/>
    <w:uiPriority w:val="1"/>
    <w:qFormat/>
    <w:rsid w:val="00864F8E"/>
    <w:pPr>
      <w:spacing w:after="0" w:line="240" w:lineRule="auto"/>
    </w:pPr>
  </w:style>
  <w:style w:type="character" w:styleId="Hyperlink">
    <w:name w:val="Hyperlink"/>
    <w:basedOn w:val="DefaultParagraphFont"/>
    <w:rsid w:val="00DF74FA"/>
    <w:rPr>
      <w:color w:val="0000FF"/>
      <w:u w:val="single"/>
    </w:rPr>
  </w:style>
  <w:style w:type="paragraph" w:styleId="BalloonText">
    <w:name w:val="Balloon Text"/>
    <w:basedOn w:val="Normal"/>
    <w:link w:val="BalloonTextChar"/>
    <w:uiPriority w:val="99"/>
    <w:semiHidden/>
    <w:unhideWhenUsed/>
    <w:rsid w:val="000A70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0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851608">
      <w:bodyDiv w:val="1"/>
      <w:marLeft w:val="0"/>
      <w:marRight w:val="0"/>
      <w:marTop w:val="0"/>
      <w:marBottom w:val="0"/>
      <w:divBdr>
        <w:top w:val="none" w:sz="0" w:space="0" w:color="auto"/>
        <w:left w:val="none" w:sz="0" w:space="0" w:color="auto"/>
        <w:bottom w:val="none" w:sz="0" w:space="0" w:color="auto"/>
        <w:right w:val="none" w:sz="0" w:space="0" w:color="auto"/>
      </w:divBdr>
      <w:divsChild>
        <w:div w:id="1253051253">
          <w:marLeft w:val="0"/>
          <w:marRight w:val="0"/>
          <w:marTop w:val="0"/>
          <w:marBottom w:val="0"/>
          <w:divBdr>
            <w:top w:val="none" w:sz="0" w:space="0" w:color="auto"/>
            <w:left w:val="none" w:sz="0" w:space="0" w:color="auto"/>
            <w:bottom w:val="none" w:sz="0" w:space="0" w:color="auto"/>
            <w:right w:val="none" w:sz="0" w:space="0" w:color="auto"/>
          </w:divBdr>
          <w:divsChild>
            <w:div w:id="19012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505623">
      <w:bodyDiv w:val="1"/>
      <w:marLeft w:val="0"/>
      <w:marRight w:val="0"/>
      <w:marTop w:val="0"/>
      <w:marBottom w:val="0"/>
      <w:divBdr>
        <w:top w:val="none" w:sz="0" w:space="0" w:color="auto"/>
        <w:left w:val="none" w:sz="0" w:space="0" w:color="auto"/>
        <w:bottom w:val="none" w:sz="0" w:space="0" w:color="auto"/>
        <w:right w:val="none" w:sz="0" w:space="0" w:color="auto"/>
      </w:divBdr>
    </w:div>
    <w:div w:id="604191682">
      <w:bodyDiv w:val="1"/>
      <w:marLeft w:val="0"/>
      <w:marRight w:val="0"/>
      <w:marTop w:val="0"/>
      <w:marBottom w:val="0"/>
      <w:divBdr>
        <w:top w:val="none" w:sz="0" w:space="0" w:color="auto"/>
        <w:left w:val="none" w:sz="0" w:space="0" w:color="auto"/>
        <w:bottom w:val="none" w:sz="0" w:space="0" w:color="auto"/>
        <w:right w:val="none" w:sz="0" w:space="0" w:color="auto"/>
      </w:divBdr>
    </w:div>
    <w:div w:id="741294656">
      <w:bodyDiv w:val="1"/>
      <w:marLeft w:val="0"/>
      <w:marRight w:val="0"/>
      <w:marTop w:val="0"/>
      <w:marBottom w:val="0"/>
      <w:divBdr>
        <w:top w:val="none" w:sz="0" w:space="0" w:color="auto"/>
        <w:left w:val="none" w:sz="0" w:space="0" w:color="auto"/>
        <w:bottom w:val="none" w:sz="0" w:space="0" w:color="auto"/>
        <w:right w:val="none" w:sz="0" w:space="0" w:color="auto"/>
      </w:divBdr>
    </w:div>
    <w:div w:id="744109236">
      <w:bodyDiv w:val="1"/>
      <w:marLeft w:val="0"/>
      <w:marRight w:val="0"/>
      <w:marTop w:val="0"/>
      <w:marBottom w:val="0"/>
      <w:divBdr>
        <w:top w:val="none" w:sz="0" w:space="0" w:color="auto"/>
        <w:left w:val="none" w:sz="0" w:space="0" w:color="auto"/>
        <w:bottom w:val="none" w:sz="0" w:space="0" w:color="auto"/>
        <w:right w:val="none" w:sz="0" w:space="0" w:color="auto"/>
      </w:divBdr>
      <w:divsChild>
        <w:div w:id="1231624111">
          <w:marLeft w:val="0"/>
          <w:marRight w:val="0"/>
          <w:marTop w:val="0"/>
          <w:marBottom w:val="0"/>
          <w:divBdr>
            <w:top w:val="none" w:sz="0" w:space="0" w:color="auto"/>
            <w:left w:val="none" w:sz="0" w:space="0" w:color="auto"/>
            <w:bottom w:val="none" w:sz="0" w:space="0" w:color="auto"/>
            <w:right w:val="none" w:sz="0" w:space="0" w:color="auto"/>
          </w:divBdr>
        </w:div>
        <w:div w:id="481386946">
          <w:marLeft w:val="0"/>
          <w:marRight w:val="0"/>
          <w:marTop w:val="0"/>
          <w:marBottom w:val="0"/>
          <w:divBdr>
            <w:top w:val="none" w:sz="0" w:space="0" w:color="auto"/>
            <w:left w:val="none" w:sz="0" w:space="0" w:color="auto"/>
            <w:bottom w:val="none" w:sz="0" w:space="0" w:color="auto"/>
            <w:right w:val="none" w:sz="0" w:space="0" w:color="auto"/>
          </w:divBdr>
        </w:div>
      </w:divsChild>
    </w:div>
    <w:div w:id="1047338756">
      <w:bodyDiv w:val="1"/>
      <w:marLeft w:val="0"/>
      <w:marRight w:val="0"/>
      <w:marTop w:val="0"/>
      <w:marBottom w:val="0"/>
      <w:divBdr>
        <w:top w:val="none" w:sz="0" w:space="0" w:color="auto"/>
        <w:left w:val="none" w:sz="0" w:space="0" w:color="auto"/>
        <w:bottom w:val="none" w:sz="0" w:space="0" w:color="auto"/>
        <w:right w:val="none" w:sz="0" w:space="0" w:color="auto"/>
      </w:divBdr>
      <w:divsChild>
        <w:div w:id="247539142">
          <w:marLeft w:val="0"/>
          <w:marRight w:val="0"/>
          <w:marTop w:val="0"/>
          <w:marBottom w:val="0"/>
          <w:divBdr>
            <w:top w:val="none" w:sz="0" w:space="0" w:color="auto"/>
            <w:left w:val="none" w:sz="0" w:space="0" w:color="auto"/>
            <w:bottom w:val="none" w:sz="0" w:space="0" w:color="auto"/>
            <w:right w:val="none" w:sz="0" w:space="0" w:color="auto"/>
          </w:divBdr>
        </w:div>
        <w:div w:id="578711106">
          <w:marLeft w:val="0"/>
          <w:marRight w:val="0"/>
          <w:marTop w:val="0"/>
          <w:marBottom w:val="0"/>
          <w:divBdr>
            <w:top w:val="none" w:sz="0" w:space="0" w:color="auto"/>
            <w:left w:val="none" w:sz="0" w:space="0" w:color="auto"/>
            <w:bottom w:val="none" w:sz="0" w:space="0" w:color="auto"/>
            <w:right w:val="none" w:sz="0" w:space="0" w:color="auto"/>
          </w:divBdr>
        </w:div>
      </w:divsChild>
    </w:div>
    <w:div w:id="1103959927">
      <w:bodyDiv w:val="1"/>
      <w:marLeft w:val="0"/>
      <w:marRight w:val="0"/>
      <w:marTop w:val="0"/>
      <w:marBottom w:val="0"/>
      <w:divBdr>
        <w:top w:val="none" w:sz="0" w:space="0" w:color="auto"/>
        <w:left w:val="none" w:sz="0" w:space="0" w:color="auto"/>
        <w:bottom w:val="none" w:sz="0" w:space="0" w:color="auto"/>
        <w:right w:val="none" w:sz="0" w:space="0" w:color="auto"/>
      </w:divBdr>
    </w:div>
    <w:div w:id="1354956884">
      <w:bodyDiv w:val="1"/>
      <w:marLeft w:val="0"/>
      <w:marRight w:val="0"/>
      <w:marTop w:val="0"/>
      <w:marBottom w:val="0"/>
      <w:divBdr>
        <w:top w:val="none" w:sz="0" w:space="0" w:color="auto"/>
        <w:left w:val="none" w:sz="0" w:space="0" w:color="auto"/>
        <w:bottom w:val="none" w:sz="0" w:space="0" w:color="auto"/>
        <w:right w:val="none" w:sz="0" w:space="0" w:color="auto"/>
      </w:divBdr>
    </w:div>
    <w:div w:id="1425229169">
      <w:bodyDiv w:val="1"/>
      <w:marLeft w:val="0"/>
      <w:marRight w:val="0"/>
      <w:marTop w:val="0"/>
      <w:marBottom w:val="0"/>
      <w:divBdr>
        <w:top w:val="none" w:sz="0" w:space="0" w:color="auto"/>
        <w:left w:val="none" w:sz="0" w:space="0" w:color="auto"/>
        <w:bottom w:val="none" w:sz="0" w:space="0" w:color="auto"/>
        <w:right w:val="none" w:sz="0" w:space="0" w:color="auto"/>
      </w:divBdr>
    </w:div>
    <w:div w:id="1922715456">
      <w:bodyDiv w:val="1"/>
      <w:marLeft w:val="0"/>
      <w:marRight w:val="0"/>
      <w:marTop w:val="0"/>
      <w:marBottom w:val="0"/>
      <w:divBdr>
        <w:top w:val="none" w:sz="0" w:space="0" w:color="auto"/>
        <w:left w:val="none" w:sz="0" w:space="0" w:color="auto"/>
        <w:bottom w:val="none" w:sz="0" w:space="0" w:color="auto"/>
        <w:right w:val="none" w:sz="0" w:space="0" w:color="auto"/>
      </w:divBdr>
      <w:divsChild>
        <w:div w:id="1717392191">
          <w:marLeft w:val="0"/>
          <w:marRight w:val="0"/>
          <w:marTop w:val="0"/>
          <w:marBottom w:val="0"/>
          <w:divBdr>
            <w:top w:val="none" w:sz="0" w:space="0" w:color="auto"/>
            <w:left w:val="none" w:sz="0" w:space="0" w:color="auto"/>
            <w:bottom w:val="none" w:sz="0" w:space="0" w:color="auto"/>
            <w:right w:val="none" w:sz="0" w:space="0" w:color="auto"/>
          </w:divBdr>
        </w:div>
        <w:div w:id="1138184760">
          <w:marLeft w:val="0"/>
          <w:marRight w:val="0"/>
          <w:marTop w:val="0"/>
          <w:marBottom w:val="0"/>
          <w:divBdr>
            <w:top w:val="none" w:sz="0" w:space="0" w:color="auto"/>
            <w:left w:val="none" w:sz="0" w:space="0" w:color="auto"/>
            <w:bottom w:val="none" w:sz="0" w:space="0" w:color="auto"/>
            <w:right w:val="none" w:sz="0" w:space="0" w:color="auto"/>
          </w:divBdr>
        </w:div>
        <w:div w:id="1265847788">
          <w:marLeft w:val="0"/>
          <w:marRight w:val="0"/>
          <w:marTop w:val="0"/>
          <w:marBottom w:val="0"/>
          <w:divBdr>
            <w:top w:val="none" w:sz="0" w:space="0" w:color="auto"/>
            <w:left w:val="none" w:sz="0" w:space="0" w:color="auto"/>
            <w:bottom w:val="none" w:sz="0" w:space="0" w:color="auto"/>
            <w:right w:val="none" w:sz="0" w:space="0" w:color="auto"/>
          </w:divBdr>
        </w:div>
        <w:div w:id="141585014">
          <w:marLeft w:val="0"/>
          <w:marRight w:val="0"/>
          <w:marTop w:val="0"/>
          <w:marBottom w:val="0"/>
          <w:divBdr>
            <w:top w:val="none" w:sz="0" w:space="0" w:color="auto"/>
            <w:left w:val="none" w:sz="0" w:space="0" w:color="auto"/>
            <w:bottom w:val="none" w:sz="0" w:space="0" w:color="auto"/>
            <w:right w:val="none" w:sz="0" w:space="0" w:color="auto"/>
          </w:divBdr>
        </w:div>
        <w:div w:id="1472363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Darrel L. San Jose</dc:creator>
  <cp:lastModifiedBy>jlopez</cp:lastModifiedBy>
  <cp:revision>3</cp:revision>
  <dcterms:created xsi:type="dcterms:W3CDTF">2020-10-21T08:36:00Z</dcterms:created>
  <dcterms:modified xsi:type="dcterms:W3CDTF">2020-10-21T08:40:00Z</dcterms:modified>
</cp:coreProperties>
</file>